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68EAA" w14:textId="736DA528" w:rsidR="0008186C" w:rsidRPr="000D1B06" w:rsidRDefault="0008186C" w:rsidP="00086AA4">
      <w:pPr>
        <w:keepNext/>
        <w:keepLines/>
        <w:suppressAutoHyphens/>
        <w:spacing w:after="240" w:line="240" w:lineRule="auto"/>
        <w:ind w:firstLine="284"/>
        <w:rPr>
          <w:rFonts w:ascii="Times New Roman" w:eastAsia="Calibri" w:hAnsi="Times New Roman" w:cs="Times New Roman"/>
          <w:i/>
          <w:sz w:val="28"/>
          <w:szCs w:val="20"/>
          <w:lang w:val="ro-RO" w:eastAsia="ru-RU"/>
        </w:rPr>
      </w:pPr>
    </w:p>
    <w:p w14:paraId="5065F175" w14:textId="77777777" w:rsidR="003D2D51" w:rsidRPr="00086AA4" w:rsidRDefault="003D2D51" w:rsidP="00086AA4">
      <w:pPr>
        <w:keepNext/>
        <w:keepLines/>
        <w:suppressAutoHyphens/>
        <w:spacing w:after="240" w:line="240" w:lineRule="auto"/>
        <w:ind w:firstLine="284"/>
        <w:rPr>
          <w:rFonts w:ascii="Times New Roman" w:eastAsia="Calibri" w:hAnsi="Times New Roman" w:cs="Times New Roman"/>
          <w:i/>
          <w:sz w:val="28"/>
          <w:szCs w:val="20"/>
          <w:lang w:val="ro-MD" w:eastAsia="ru-RU"/>
        </w:rPr>
      </w:pPr>
    </w:p>
    <w:p w14:paraId="531801AF" w14:textId="12768F1F" w:rsidR="0008186C" w:rsidRPr="00086AA4" w:rsidRDefault="0008186C" w:rsidP="00086AA4">
      <w:pPr>
        <w:keepNext/>
        <w:keepLines/>
        <w:suppressAutoHyphens/>
        <w:spacing w:after="240" w:line="240" w:lineRule="auto"/>
        <w:ind w:firstLine="284"/>
        <w:jc w:val="right"/>
        <w:rPr>
          <w:rFonts w:ascii="Times New Roman" w:eastAsia="Calibri" w:hAnsi="Times New Roman" w:cs="Times New Roman"/>
          <w:i/>
          <w:sz w:val="28"/>
          <w:szCs w:val="20"/>
          <w:lang w:val="ro-MD" w:eastAsia="ru-RU"/>
        </w:rPr>
      </w:pPr>
    </w:p>
    <w:p w14:paraId="699203AF" w14:textId="77777777" w:rsidR="00525ECC" w:rsidRPr="00086AA4" w:rsidRDefault="00525ECC" w:rsidP="00086AA4">
      <w:pPr>
        <w:keepNext/>
        <w:keepLines/>
        <w:suppressAutoHyphens/>
        <w:spacing w:after="240" w:line="240" w:lineRule="auto"/>
        <w:ind w:firstLine="284"/>
        <w:rPr>
          <w:rFonts w:ascii="Times New Roman" w:eastAsia="Calibri" w:hAnsi="Times New Roman" w:cs="Times New Roman"/>
          <w:i/>
          <w:sz w:val="28"/>
          <w:szCs w:val="20"/>
          <w:lang w:val="ro-MD" w:eastAsia="ru-RU"/>
        </w:rPr>
      </w:pPr>
    </w:p>
    <w:p w14:paraId="4AA76DC2" w14:textId="77777777" w:rsidR="00B432AC" w:rsidRPr="00086AA4" w:rsidRDefault="00B432AC" w:rsidP="00086AA4">
      <w:pPr>
        <w:keepNext/>
        <w:keepLines/>
        <w:suppressAutoHyphens/>
        <w:spacing w:after="240" w:line="240" w:lineRule="auto"/>
        <w:ind w:firstLine="284"/>
        <w:rPr>
          <w:rFonts w:ascii="Times New Roman" w:eastAsia="Calibri" w:hAnsi="Times New Roman" w:cs="Times New Roman"/>
          <w:b/>
          <w:sz w:val="28"/>
          <w:szCs w:val="20"/>
          <w:lang w:val="ro-MD" w:eastAsia="ru-RU"/>
        </w:rPr>
      </w:pPr>
    </w:p>
    <w:p w14:paraId="142A7A14" w14:textId="77777777" w:rsidR="00B432AC" w:rsidRPr="00086AA4" w:rsidRDefault="00B432AC" w:rsidP="00086AA4">
      <w:pPr>
        <w:keepNext/>
        <w:keepLines/>
        <w:suppressAutoHyphens/>
        <w:spacing w:after="240" w:line="240" w:lineRule="auto"/>
        <w:ind w:firstLine="284"/>
        <w:jc w:val="center"/>
        <w:rPr>
          <w:rFonts w:ascii="Times New Roman" w:eastAsia="Calibri" w:hAnsi="Times New Roman" w:cs="Times New Roman"/>
          <w:b/>
          <w:sz w:val="28"/>
          <w:szCs w:val="20"/>
          <w:lang w:val="ro-MD" w:eastAsia="ru-RU"/>
        </w:rPr>
      </w:pPr>
      <w:r w:rsidRPr="00086AA4">
        <w:rPr>
          <w:rFonts w:ascii="Times New Roman" w:eastAsia="Calibri" w:hAnsi="Times New Roman" w:cs="Times New Roman"/>
          <w:b/>
          <w:sz w:val="28"/>
          <w:szCs w:val="20"/>
          <w:lang w:val="ro-MD" w:eastAsia="ru-RU"/>
        </w:rPr>
        <w:t>DECIZIE</w:t>
      </w:r>
    </w:p>
    <w:p w14:paraId="3C9A197F" w14:textId="77777777" w:rsidR="00B432AC" w:rsidRPr="00086AA4" w:rsidRDefault="00B432AC" w:rsidP="00086AA4">
      <w:pPr>
        <w:keepNext/>
        <w:keepLines/>
        <w:suppressAutoHyphens/>
        <w:spacing w:after="240" w:line="240" w:lineRule="auto"/>
        <w:ind w:firstLine="284"/>
        <w:jc w:val="center"/>
        <w:rPr>
          <w:rFonts w:ascii="Times New Roman" w:eastAsia="Calibri" w:hAnsi="Times New Roman" w:cs="Times New Roman"/>
          <w:b/>
          <w:sz w:val="28"/>
          <w:szCs w:val="20"/>
          <w:lang w:val="ro-MD" w:eastAsia="ru-RU"/>
        </w:rPr>
      </w:pPr>
      <w:r w:rsidRPr="00086AA4">
        <w:rPr>
          <w:rFonts w:ascii="Times New Roman" w:eastAsia="Calibri" w:hAnsi="Times New Roman" w:cs="Times New Roman"/>
          <w:b/>
          <w:sz w:val="28"/>
          <w:szCs w:val="20"/>
          <w:lang w:val="ro-MD" w:eastAsia="ru-RU"/>
        </w:rPr>
        <w:t>DE INADMISIBILITATE</w:t>
      </w:r>
    </w:p>
    <w:p w14:paraId="7ED0FADE" w14:textId="7736442A" w:rsidR="00B432AC" w:rsidRPr="00086AA4" w:rsidRDefault="00B432AC" w:rsidP="00086AA4">
      <w:pPr>
        <w:suppressAutoHyphens/>
        <w:spacing w:after="0" w:line="240" w:lineRule="auto"/>
        <w:ind w:firstLine="284"/>
        <w:jc w:val="center"/>
        <w:rPr>
          <w:rFonts w:ascii="Times New Roman" w:eastAsia="Calibri" w:hAnsi="Times New Roman" w:cs="Times New Roman"/>
          <w:i/>
          <w:sz w:val="24"/>
          <w:szCs w:val="24"/>
          <w:lang w:val="ro-MD" w:eastAsia="ru-RU"/>
        </w:rPr>
      </w:pPr>
      <w:r w:rsidRPr="00086AA4">
        <w:rPr>
          <w:rFonts w:ascii="Times New Roman" w:eastAsia="Calibri" w:hAnsi="Times New Roman" w:cs="Times New Roman"/>
          <w:i/>
          <w:sz w:val="24"/>
          <w:szCs w:val="24"/>
          <w:lang w:val="ro-MD" w:eastAsia="ru-RU"/>
        </w:rPr>
        <w:t>a</w:t>
      </w:r>
      <w:r w:rsidRPr="00086AA4">
        <w:rPr>
          <w:rFonts w:ascii="Times New Roman" w:eastAsia="Calibri" w:hAnsi="Times New Roman" w:cs="Times New Roman"/>
          <w:sz w:val="24"/>
          <w:szCs w:val="24"/>
          <w:lang w:val="ro-MD" w:eastAsia="ru-RU"/>
        </w:rPr>
        <w:t xml:space="preserve"> </w:t>
      </w:r>
      <w:r w:rsidR="00854E7F" w:rsidRPr="00086AA4">
        <w:rPr>
          <w:rFonts w:ascii="Times New Roman" w:eastAsia="Calibri" w:hAnsi="Times New Roman" w:cs="Times New Roman"/>
          <w:i/>
          <w:sz w:val="24"/>
          <w:szCs w:val="24"/>
          <w:lang w:val="ro-MD" w:eastAsia="ru-RU"/>
        </w:rPr>
        <w:t>sesizări</w:t>
      </w:r>
      <w:r w:rsidR="00750369" w:rsidRPr="00086AA4">
        <w:rPr>
          <w:rFonts w:ascii="Times New Roman" w:eastAsia="Calibri" w:hAnsi="Times New Roman" w:cs="Times New Roman"/>
          <w:i/>
          <w:sz w:val="24"/>
          <w:szCs w:val="24"/>
          <w:lang w:val="ro-MD" w:eastAsia="ru-RU"/>
        </w:rPr>
        <w:t>i</w:t>
      </w:r>
      <w:r w:rsidR="004426A6" w:rsidRPr="00086AA4">
        <w:rPr>
          <w:rFonts w:ascii="Times New Roman" w:eastAsia="Calibri" w:hAnsi="Times New Roman" w:cs="Times New Roman"/>
          <w:i/>
          <w:sz w:val="24"/>
          <w:szCs w:val="24"/>
          <w:lang w:val="ro-MD" w:eastAsia="ru-RU"/>
        </w:rPr>
        <w:t xml:space="preserve"> nr. </w:t>
      </w:r>
      <w:r w:rsidR="00023539">
        <w:rPr>
          <w:rFonts w:ascii="Times New Roman" w:eastAsia="Calibri" w:hAnsi="Times New Roman" w:cs="Times New Roman"/>
          <w:i/>
          <w:sz w:val="24"/>
          <w:szCs w:val="24"/>
          <w:lang w:val="ro-MD" w:eastAsia="ru-RU"/>
        </w:rPr>
        <w:t>79</w:t>
      </w:r>
      <w:r w:rsidR="00B11CD8" w:rsidRPr="00086AA4">
        <w:rPr>
          <w:rFonts w:ascii="Times New Roman" w:eastAsia="Calibri" w:hAnsi="Times New Roman" w:cs="Times New Roman"/>
          <w:i/>
          <w:sz w:val="24"/>
          <w:szCs w:val="24"/>
          <w:lang w:val="ro-MD" w:eastAsia="ru-RU"/>
        </w:rPr>
        <w:t>g/20</w:t>
      </w:r>
      <w:r w:rsidR="00854E7F" w:rsidRPr="00086AA4">
        <w:rPr>
          <w:rFonts w:ascii="Times New Roman" w:eastAsia="Calibri" w:hAnsi="Times New Roman" w:cs="Times New Roman"/>
          <w:i/>
          <w:sz w:val="24"/>
          <w:szCs w:val="24"/>
          <w:lang w:val="ro-MD" w:eastAsia="ru-RU"/>
        </w:rPr>
        <w:t>2</w:t>
      </w:r>
      <w:r w:rsidR="00023539">
        <w:rPr>
          <w:rFonts w:ascii="Times New Roman" w:eastAsia="Calibri" w:hAnsi="Times New Roman" w:cs="Times New Roman"/>
          <w:i/>
          <w:sz w:val="24"/>
          <w:szCs w:val="24"/>
          <w:lang w:val="ro-MD" w:eastAsia="ru-RU"/>
        </w:rPr>
        <w:t>4</w:t>
      </w:r>
      <w:r w:rsidR="008F51A0" w:rsidRPr="00086AA4">
        <w:rPr>
          <w:rFonts w:ascii="Times New Roman" w:eastAsia="Calibri" w:hAnsi="Times New Roman" w:cs="Times New Roman"/>
          <w:i/>
          <w:sz w:val="24"/>
          <w:szCs w:val="24"/>
          <w:lang w:val="ro-MD" w:eastAsia="ru-RU"/>
        </w:rPr>
        <w:t xml:space="preserve"> </w:t>
      </w:r>
    </w:p>
    <w:p w14:paraId="6A0D525E" w14:textId="77777777" w:rsidR="00B066B1" w:rsidRPr="00086AA4" w:rsidRDefault="00B066B1" w:rsidP="00086AA4">
      <w:pPr>
        <w:suppressAutoHyphens/>
        <w:spacing w:after="0" w:line="240" w:lineRule="auto"/>
        <w:ind w:firstLine="284"/>
        <w:jc w:val="center"/>
        <w:rPr>
          <w:rFonts w:ascii="Times New Roman" w:eastAsia="Calibri" w:hAnsi="Times New Roman" w:cs="Times New Roman"/>
          <w:i/>
          <w:sz w:val="24"/>
          <w:szCs w:val="24"/>
          <w:lang w:val="ro-MD" w:eastAsia="ru-RU"/>
        </w:rPr>
      </w:pPr>
    </w:p>
    <w:p w14:paraId="300552BB" w14:textId="337F8A23" w:rsidR="00F717BC" w:rsidRPr="00086AA4" w:rsidRDefault="00B432AC" w:rsidP="00E7536B">
      <w:pPr>
        <w:keepNext/>
        <w:keepLines/>
        <w:pBdr>
          <w:bottom w:val="nil"/>
        </w:pBdr>
        <w:tabs>
          <w:tab w:val="left" w:pos="284"/>
        </w:tabs>
        <w:suppressAutoHyphens/>
        <w:spacing w:after="0" w:line="240" w:lineRule="auto"/>
        <w:ind w:right="-142" w:firstLine="284"/>
        <w:jc w:val="center"/>
        <w:rPr>
          <w:rFonts w:ascii="Times New Roman" w:hAnsi="Times New Roman"/>
          <w:sz w:val="24"/>
          <w:szCs w:val="20"/>
          <w:lang w:val="ro-MD" w:eastAsia="ru-RU"/>
        </w:rPr>
      </w:pPr>
      <w:r w:rsidRPr="00086AA4">
        <w:rPr>
          <w:rFonts w:ascii="Times New Roman" w:eastAsia="Calibri" w:hAnsi="Times New Roman" w:cs="Times New Roman"/>
          <w:sz w:val="24"/>
          <w:szCs w:val="24"/>
          <w:lang w:val="ro-MD" w:eastAsia="ru-RU"/>
        </w:rPr>
        <w:t xml:space="preserve">privind excepția de neconstituționalitate </w:t>
      </w:r>
      <w:r w:rsidR="000F44CC" w:rsidRPr="00086AA4">
        <w:rPr>
          <w:rFonts w:ascii="Times New Roman" w:hAnsi="Times New Roman"/>
          <w:sz w:val="24"/>
          <w:szCs w:val="20"/>
          <w:lang w:val="ro-MD" w:eastAsia="ru-RU"/>
        </w:rPr>
        <w:t>a</w:t>
      </w:r>
      <w:r w:rsidR="00483864" w:rsidRPr="00086AA4">
        <w:rPr>
          <w:rFonts w:ascii="Times New Roman" w:hAnsi="Times New Roman"/>
          <w:sz w:val="24"/>
          <w:szCs w:val="20"/>
          <w:lang w:val="ro-MD" w:eastAsia="ru-RU"/>
        </w:rPr>
        <w:t xml:space="preserve"> </w:t>
      </w:r>
      <w:r w:rsidR="00E04ED1" w:rsidRPr="00086AA4">
        <w:rPr>
          <w:rFonts w:ascii="Times New Roman" w:hAnsi="Times New Roman" w:cs="Times New Roman"/>
          <w:sz w:val="24"/>
          <w:szCs w:val="24"/>
          <w:lang w:val="ro-MD"/>
        </w:rPr>
        <w:t>articol</w:t>
      </w:r>
      <w:r w:rsidR="004F7141" w:rsidRPr="00086AA4">
        <w:rPr>
          <w:rFonts w:ascii="Times New Roman" w:hAnsi="Times New Roman" w:cs="Times New Roman"/>
          <w:sz w:val="24"/>
          <w:szCs w:val="24"/>
          <w:lang w:val="ro-MD"/>
        </w:rPr>
        <w:t>ului</w:t>
      </w:r>
      <w:r w:rsidR="00483864" w:rsidRPr="00086AA4">
        <w:rPr>
          <w:rFonts w:ascii="Times New Roman" w:hAnsi="Times New Roman" w:cs="Times New Roman"/>
          <w:sz w:val="24"/>
          <w:szCs w:val="24"/>
          <w:lang w:val="ro-MD"/>
        </w:rPr>
        <w:t xml:space="preserve"> 144 alin. (</w:t>
      </w:r>
      <w:r w:rsidR="00023539">
        <w:rPr>
          <w:rFonts w:ascii="Times New Roman" w:hAnsi="Times New Roman" w:cs="Times New Roman"/>
          <w:sz w:val="24"/>
          <w:szCs w:val="24"/>
          <w:lang w:val="ro-MD"/>
        </w:rPr>
        <w:t>5</w:t>
      </w:r>
      <w:r w:rsidR="00483864" w:rsidRPr="00086AA4">
        <w:rPr>
          <w:rFonts w:ascii="Times New Roman" w:hAnsi="Times New Roman" w:cs="Times New Roman"/>
          <w:sz w:val="24"/>
          <w:szCs w:val="24"/>
          <w:lang w:val="ro-MD"/>
        </w:rPr>
        <w:t>)</w:t>
      </w:r>
      <w:r w:rsidR="00E04ED1" w:rsidRPr="00086AA4">
        <w:rPr>
          <w:rFonts w:ascii="Times New Roman" w:hAnsi="Times New Roman" w:cs="Times New Roman"/>
          <w:sz w:val="24"/>
          <w:szCs w:val="24"/>
          <w:lang w:val="ro-MD"/>
        </w:rPr>
        <w:t xml:space="preserve"> </w:t>
      </w:r>
      <w:r w:rsidR="000F44CC" w:rsidRPr="00086AA4">
        <w:rPr>
          <w:rFonts w:ascii="Times New Roman" w:hAnsi="Times New Roman"/>
          <w:sz w:val="24"/>
          <w:szCs w:val="20"/>
          <w:lang w:val="ro-MD" w:eastAsia="ru-RU"/>
        </w:rPr>
        <w:t>din Legea insolvabilității nr. 149 din 29 iunie 2012</w:t>
      </w:r>
      <w:r w:rsidR="00E909E1" w:rsidRPr="00086AA4">
        <w:rPr>
          <w:rFonts w:ascii="Times New Roman" w:hAnsi="Times New Roman"/>
          <w:sz w:val="24"/>
          <w:szCs w:val="20"/>
          <w:lang w:val="ro-MD" w:eastAsia="ru-RU"/>
        </w:rPr>
        <w:t xml:space="preserve"> </w:t>
      </w:r>
    </w:p>
    <w:p w14:paraId="5A7B9B19" w14:textId="77777777" w:rsidR="00F717BC" w:rsidRPr="00086AA4" w:rsidRDefault="00F717BC" w:rsidP="00086AA4">
      <w:pPr>
        <w:keepNext/>
        <w:keepLines/>
        <w:pBdr>
          <w:bottom w:val="nil"/>
        </w:pBdr>
        <w:tabs>
          <w:tab w:val="left" w:pos="284"/>
        </w:tabs>
        <w:suppressAutoHyphens/>
        <w:spacing w:after="0" w:line="240" w:lineRule="auto"/>
        <w:ind w:right="-142" w:firstLine="284"/>
        <w:jc w:val="center"/>
        <w:rPr>
          <w:rFonts w:ascii="Times New Roman" w:hAnsi="Times New Roman"/>
          <w:sz w:val="24"/>
          <w:szCs w:val="20"/>
          <w:lang w:val="ro-MD" w:eastAsia="ru-RU"/>
        </w:rPr>
      </w:pPr>
    </w:p>
    <w:p w14:paraId="5C9E683A" w14:textId="4365421A" w:rsidR="00F717BC" w:rsidRPr="00086AA4" w:rsidRDefault="00F717BC" w:rsidP="00E274B8">
      <w:pPr>
        <w:keepNext/>
        <w:keepLines/>
        <w:pBdr>
          <w:bottom w:val="nil"/>
        </w:pBdr>
        <w:tabs>
          <w:tab w:val="left" w:pos="284"/>
        </w:tabs>
        <w:suppressAutoHyphens/>
        <w:spacing w:after="0" w:line="240" w:lineRule="auto"/>
        <w:ind w:right="-142" w:firstLine="284"/>
        <w:jc w:val="center"/>
        <w:rPr>
          <w:rFonts w:ascii="Times New Roman" w:hAnsi="Times New Roman"/>
          <w:sz w:val="24"/>
          <w:szCs w:val="20"/>
          <w:lang w:val="ro-MD" w:eastAsia="ru-RU"/>
        </w:rPr>
      </w:pPr>
      <w:r w:rsidRPr="00086AA4">
        <w:rPr>
          <w:rFonts w:ascii="Times New Roman" w:hAnsi="Times New Roman"/>
          <w:sz w:val="24"/>
          <w:szCs w:val="20"/>
          <w:lang w:val="ro-MD" w:eastAsia="ru-RU"/>
        </w:rPr>
        <w:t>(</w:t>
      </w:r>
      <w:r w:rsidR="00185DE7" w:rsidRPr="00185DE7">
        <w:rPr>
          <w:rFonts w:ascii="Times New Roman" w:hAnsi="Times New Roman"/>
          <w:i/>
          <w:iCs/>
          <w:sz w:val="24"/>
          <w:szCs w:val="20"/>
          <w:lang w:val="ro-MD" w:eastAsia="ru-RU"/>
        </w:rPr>
        <w:t>statutul</w:t>
      </w:r>
      <w:r w:rsidR="00185DE7">
        <w:rPr>
          <w:rFonts w:ascii="Times New Roman" w:hAnsi="Times New Roman"/>
          <w:sz w:val="24"/>
          <w:szCs w:val="20"/>
          <w:lang w:val="ro-MD" w:eastAsia="ru-RU"/>
        </w:rPr>
        <w:t xml:space="preserve"> </w:t>
      </w:r>
      <w:r w:rsidR="00E274B8" w:rsidRPr="00E274B8">
        <w:rPr>
          <w:rFonts w:ascii="Times New Roman" w:hAnsi="Times New Roman"/>
          <w:i/>
          <w:iCs/>
          <w:sz w:val="24"/>
          <w:szCs w:val="20"/>
          <w:lang w:val="ro-MD" w:eastAsia="ru-RU"/>
        </w:rPr>
        <w:t>creanțel</w:t>
      </w:r>
      <w:r w:rsidR="00185DE7">
        <w:rPr>
          <w:rFonts w:ascii="Times New Roman" w:hAnsi="Times New Roman"/>
          <w:i/>
          <w:iCs/>
          <w:sz w:val="24"/>
          <w:szCs w:val="20"/>
          <w:lang w:val="ro-MD" w:eastAsia="ru-RU"/>
        </w:rPr>
        <w:t>or</w:t>
      </w:r>
      <w:r w:rsidR="00E274B8" w:rsidRPr="00E274B8">
        <w:rPr>
          <w:rFonts w:ascii="Times New Roman" w:hAnsi="Times New Roman"/>
          <w:i/>
          <w:iCs/>
          <w:sz w:val="24"/>
          <w:szCs w:val="20"/>
          <w:lang w:val="ro-MD" w:eastAsia="ru-RU"/>
        </w:rPr>
        <w:t xml:space="preserve"> admise cu titlu provizori</w:t>
      </w:r>
      <w:r w:rsidR="00E274B8" w:rsidRPr="00E274B8">
        <w:rPr>
          <w:rFonts w:ascii="Times New Roman" w:hAnsi="Times New Roman"/>
          <w:sz w:val="24"/>
          <w:szCs w:val="20"/>
          <w:lang w:val="ro-MD" w:eastAsia="ru-RU"/>
        </w:rPr>
        <w:t>u</w:t>
      </w:r>
      <w:r w:rsidRPr="00086AA4">
        <w:rPr>
          <w:rFonts w:ascii="Times New Roman" w:hAnsi="Times New Roman"/>
          <w:sz w:val="24"/>
          <w:szCs w:val="20"/>
          <w:lang w:val="ro-MD" w:eastAsia="ru-RU"/>
        </w:rPr>
        <w:t xml:space="preserve"> [2])</w:t>
      </w:r>
    </w:p>
    <w:p w14:paraId="3B108BA1" w14:textId="7772464C" w:rsidR="007B1009" w:rsidRPr="00086AA4" w:rsidRDefault="007B1009" w:rsidP="00086AA4">
      <w:pPr>
        <w:keepNext/>
        <w:keepLines/>
        <w:pBdr>
          <w:bottom w:val="nil"/>
        </w:pBdr>
        <w:suppressAutoHyphens/>
        <w:spacing w:after="0" w:line="240" w:lineRule="auto"/>
        <w:ind w:firstLine="284"/>
        <w:jc w:val="center"/>
        <w:rPr>
          <w:rFonts w:ascii="Times New Roman" w:hAnsi="Times New Roman" w:cs="Times New Roman"/>
          <w:sz w:val="24"/>
          <w:szCs w:val="24"/>
          <w:lang w:val="ro-MD" w:eastAsia="ru-RU"/>
        </w:rPr>
      </w:pPr>
    </w:p>
    <w:p w14:paraId="14473BBB" w14:textId="77777777" w:rsidR="00B432AC" w:rsidRPr="00086AA4" w:rsidRDefault="00B432AC" w:rsidP="00086AA4">
      <w:pPr>
        <w:suppressAutoHyphens/>
        <w:spacing w:after="0" w:line="240" w:lineRule="auto"/>
        <w:ind w:firstLine="284"/>
        <w:rPr>
          <w:rFonts w:ascii="Times New Roman" w:eastAsia="Calibri" w:hAnsi="Times New Roman" w:cs="Times New Roman"/>
          <w:i/>
          <w:sz w:val="24"/>
          <w:szCs w:val="20"/>
          <w:lang w:val="ro-MD" w:eastAsia="ru-RU"/>
        </w:rPr>
      </w:pPr>
    </w:p>
    <w:p w14:paraId="479B1130" w14:textId="5D5AB61D" w:rsidR="00D44FA1" w:rsidRPr="00086AA4" w:rsidRDefault="002E62E6" w:rsidP="00086AA4">
      <w:pPr>
        <w:tabs>
          <w:tab w:val="left" w:pos="2200"/>
        </w:tabs>
        <w:suppressAutoHyphens/>
        <w:spacing w:after="0" w:line="240" w:lineRule="auto"/>
        <w:ind w:firstLine="284"/>
        <w:rPr>
          <w:rFonts w:ascii="Times New Roman" w:eastAsia="Calibri" w:hAnsi="Times New Roman" w:cs="Times New Roman"/>
          <w:i/>
          <w:sz w:val="24"/>
          <w:szCs w:val="20"/>
          <w:lang w:val="ro-MD" w:eastAsia="ru-RU"/>
        </w:rPr>
      </w:pPr>
      <w:r w:rsidRPr="00086AA4">
        <w:rPr>
          <w:rFonts w:ascii="Times New Roman" w:eastAsia="Calibri" w:hAnsi="Times New Roman" w:cs="Times New Roman"/>
          <w:i/>
          <w:sz w:val="24"/>
          <w:szCs w:val="20"/>
          <w:lang w:val="ro-MD" w:eastAsia="ru-RU"/>
        </w:rPr>
        <w:tab/>
      </w:r>
    </w:p>
    <w:p w14:paraId="7ED16620" w14:textId="64154778" w:rsidR="00F33C92" w:rsidRPr="00086AA4" w:rsidRDefault="00F33C92" w:rsidP="00086AA4">
      <w:pPr>
        <w:tabs>
          <w:tab w:val="left" w:pos="4620"/>
        </w:tabs>
        <w:suppressAutoHyphens/>
        <w:spacing w:after="0" w:line="240" w:lineRule="auto"/>
        <w:ind w:firstLine="284"/>
        <w:rPr>
          <w:rFonts w:ascii="Times New Roman" w:eastAsia="Times New Roman" w:hAnsi="Times New Roman" w:cs="Times New Roman"/>
          <w:sz w:val="24"/>
          <w:szCs w:val="24"/>
          <w:lang w:val="ro-MD" w:eastAsia="ru-RU"/>
        </w:rPr>
      </w:pPr>
    </w:p>
    <w:p w14:paraId="1F63C3E0" w14:textId="515E36D3" w:rsidR="00422A8F" w:rsidRPr="00086AA4" w:rsidRDefault="00422A8F" w:rsidP="00086AA4">
      <w:pPr>
        <w:tabs>
          <w:tab w:val="left" w:pos="4620"/>
        </w:tabs>
        <w:suppressAutoHyphens/>
        <w:spacing w:after="0" w:line="240" w:lineRule="auto"/>
        <w:ind w:firstLine="284"/>
        <w:rPr>
          <w:rFonts w:ascii="Times New Roman" w:eastAsia="Times New Roman" w:hAnsi="Times New Roman" w:cs="Times New Roman"/>
          <w:sz w:val="24"/>
          <w:szCs w:val="24"/>
          <w:lang w:val="ro-MD" w:eastAsia="ru-RU"/>
        </w:rPr>
      </w:pPr>
    </w:p>
    <w:p w14:paraId="266A1D50" w14:textId="4FF345AD" w:rsidR="00422A8F" w:rsidRPr="00086AA4" w:rsidRDefault="00422A8F" w:rsidP="00086AA4">
      <w:pPr>
        <w:tabs>
          <w:tab w:val="left" w:pos="4620"/>
        </w:tabs>
        <w:suppressAutoHyphens/>
        <w:spacing w:after="0" w:line="240" w:lineRule="auto"/>
        <w:ind w:firstLine="284"/>
        <w:rPr>
          <w:rFonts w:ascii="Times New Roman" w:eastAsia="Times New Roman" w:hAnsi="Times New Roman" w:cs="Times New Roman"/>
          <w:sz w:val="24"/>
          <w:szCs w:val="24"/>
          <w:lang w:val="ro-MD" w:eastAsia="ru-RU"/>
        </w:rPr>
      </w:pPr>
    </w:p>
    <w:p w14:paraId="65E9EC24" w14:textId="77777777" w:rsidR="00422A8F" w:rsidRPr="00086AA4" w:rsidRDefault="00422A8F" w:rsidP="00086AA4">
      <w:pPr>
        <w:tabs>
          <w:tab w:val="left" w:pos="4620"/>
        </w:tabs>
        <w:suppressAutoHyphens/>
        <w:spacing w:after="0" w:line="240" w:lineRule="auto"/>
        <w:ind w:firstLine="284"/>
        <w:rPr>
          <w:rFonts w:ascii="Times New Roman" w:eastAsia="Times New Roman" w:hAnsi="Times New Roman" w:cs="Times New Roman"/>
          <w:sz w:val="24"/>
          <w:szCs w:val="24"/>
          <w:lang w:val="ro-MD" w:eastAsia="ru-RU"/>
        </w:rPr>
      </w:pPr>
    </w:p>
    <w:p w14:paraId="5C679F80" w14:textId="46F7EC85" w:rsidR="007B73E7" w:rsidRPr="00086AA4" w:rsidRDefault="007B73E7" w:rsidP="00086AA4">
      <w:pPr>
        <w:tabs>
          <w:tab w:val="left" w:pos="4620"/>
        </w:tabs>
        <w:suppressAutoHyphens/>
        <w:spacing w:after="0" w:line="240" w:lineRule="auto"/>
        <w:ind w:firstLine="284"/>
        <w:rPr>
          <w:rFonts w:ascii="Times New Roman" w:eastAsia="Times New Roman" w:hAnsi="Times New Roman" w:cs="Times New Roman"/>
          <w:sz w:val="24"/>
          <w:szCs w:val="24"/>
          <w:lang w:val="ro-MD" w:eastAsia="ru-RU"/>
        </w:rPr>
      </w:pPr>
    </w:p>
    <w:p w14:paraId="303984C2" w14:textId="3AA4C6FB" w:rsidR="00F952B8" w:rsidRPr="00086AA4" w:rsidRDefault="00F952B8" w:rsidP="00086AA4">
      <w:pPr>
        <w:tabs>
          <w:tab w:val="left" w:pos="4620"/>
        </w:tabs>
        <w:suppressAutoHyphens/>
        <w:spacing w:after="0" w:line="240" w:lineRule="auto"/>
        <w:ind w:firstLine="284"/>
        <w:rPr>
          <w:rFonts w:ascii="Times New Roman" w:eastAsia="Times New Roman" w:hAnsi="Times New Roman" w:cs="Times New Roman"/>
          <w:sz w:val="24"/>
          <w:szCs w:val="24"/>
          <w:lang w:val="ro-MD" w:eastAsia="ru-RU"/>
        </w:rPr>
      </w:pPr>
    </w:p>
    <w:p w14:paraId="5E7264F2" w14:textId="77777777" w:rsidR="00AA3703" w:rsidRPr="00086AA4" w:rsidRDefault="00AA3703" w:rsidP="00086AA4">
      <w:pPr>
        <w:tabs>
          <w:tab w:val="left" w:pos="4620"/>
        </w:tabs>
        <w:suppressAutoHyphens/>
        <w:spacing w:after="0" w:line="240" w:lineRule="auto"/>
        <w:ind w:firstLine="284"/>
        <w:rPr>
          <w:rFonts w:ascii="Times New Roman" w:eastAsia="Times New Roman" w:hAnsi="Times New Roman" w:cs="Times New Roman"/>
          <w:sz w:val="24"/>
          <w:szCs w:val="24"/>
          <w:lang w:val="ro-MD" w:eastAsia="ru-RU"/>
        </w:rPr>
      </w:pPr>
    </w:p>
    <w:p w14:paraId="7F7281F9" w14:textId="77777777" w:rsidR="007929BD" w:rsidRPr="00086AA4" w:rsidRDefault="007929BD" w:rsidP="00086AA4">
      <w:pPr>
        <w:suppressAutoHyphens/>
        <w:spacing w:before="120" w:after="120" w:line="240" w:lineRule="auto"/>
        <w:ind w:firstLine="284"/>
        <w:jc w:val="center"/>
        <w:rPr>
          <w:rFonts w:ascii="Times New Roman" w:eastAsia="Times New Roman" w:hAnsi="Times New Roman" w:cs="Times New Roman"/>
          <w:sz w:val="24"/>
          <w:szCs w:val="24"/>
          <w:lang w:val="ro-MD" w:eastAsia="ru-RU"/>
        </w:rPr>
      </w:pPr>
    </w:p>
    <w:p w14:paraId="4F9C451B" w14:textId="77777777" w:rsidR="007929BD" w:rsidRPr="00086AA4" w:rsidRDefault="007929BD" w:rsidP="00086AA4">
      <w:pPr>
        <w:suppressAutoHyphens/>
        <w:spacing w:before="120" w:after="120" w:line="240" w:lineRule="auto"/>
        <w:ind w:firstLine="284"/>
        <w:jc w:val="center"/>
        <w:rPr>
          <w:rFonts w:ascii="Times New Roman" w:eastAsia="Times New Roman" w:hAnsi="Times New Roman" w:cs="Times New Roman"/>
          <w:sz w:val="24"/>
          <w:szCs w:val="24"/>
          <w:lang w:val="ro-MD" w:eastAsia="ru-RU"/>
        </w:rPr>
      </w:pPr>
    </w:p>
    <w:p w14:paraId="74C182C4" w14:textId="49853DCC" w:rsidR="007777C3" w:rsidRPr="00086AA4" w:rsidRDefault="007929BD" w:rsidP="00086AA4">
      <w:pPr>
        <w:suppressAutoHyphens/>
        <w:spacing w:before="120" w:after="120" w:line="240" w:lineRule="auto"/>
        <w:ind w:firstLine="284"/>
        <w:jc w:val="center"/>
        <w:rPr>
          <w:rFonts w:ascii="Times New Roman" w:eastAsia="Times New Roman" w:hAnsi="Times New Roman" w:cs="Times New Roman"/>
          <w:sz w:val="24"/>
          <w:szCs w:val="24"/>
          <w:lang w:val="ro-MD" w:eastAsia="ru-RU"/>
        </w:rPr>
      </w:pPr>
      <w:r w:rsidRPr="00086AA4">
        <w:rPr>
          <w:rFonts w:ascii="Times New Roman" w:eastAsia="Times New Roman" w:hAnsi="Times New Roman" w:cs="Times New Roman"/>
          <w:sz w:val="24"/>
          <w:szCs w:val="24"/>
          <w:lang w:val="ro-MD" w:eastAsia="ru-RU"/>
        </w:rPr>
        <w:t xml:space="preserve">    </w:t>
      </w:r>
    </w:p>
    <w:p w14:paraId="79C49385" w14:textId="3EC05D21" w:rsidR="003B3716" w:rsidRPr="00086AA4" w:rsidRDefault="00B432AC" w:rsidP="00086AA4">
      <w:pPr>
        <w:suppressAutoHyphens/>
        <w:spacing w:before="120" w:after="120" w:line="240" w:lineRule="auto"/>
        <w:ind w:firstLine="284"/>
        <w:jc w:val="center"/>
        <w:rPr>
          <w:rFonts w:ascii="Times New Roman" w:eastAsia="Times New Roman" w:hAnsi="Times New Roman" w:cs="Times New Roman"/>
          <w:sz w:val="24"/>
          <w:szCs w:val="24"/>
          <w:lang w:val="ro-MD" w:eastAsia="ru-RU"/>
        </w:rPr>
      </w:pPr>
      <w:r w:rsidRPr="00086AA4">
        <w:rPr>
          <w:rFonts w:ascii="Times New Roman" w:eastAsia="Times New Roman" w:hAnsi="Times New Roman" w:cs="Times New Roman"/>
          <w:sz w:val="24"/>
          <w:szCs w:val="24"/>
          <w:lang w:val="ro-MD" w:eastAsia="ru-RU"/>
        </w:rPr>
        <w:t xml:space="preserve">CHIŞINĂU </w:t>
      </w:r>
    </w:p>
    <w:p w14:paraId="662F8B2B" w14:textId="5AC72518" w:rsidR="00C109F7" w:rsidRPr="00086AA4" w:rsidRDefault="00AF3999" w:rsidP="00086AA4">
      <w:pPr>
        <w:suppressAutoHyphens/>
        <w:spacing w:before="120" w:after="120" w:line="240" w:lineRule="auto"/>
        <w:ind w:firstLine="284"/>
        <w:jc w:val="center"/>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 xml:space="preserve">12 septembrie </w:t>
      </w:r>
      <w:r w:rsidR="00C2459C" w:rsidRPr="00086AA4">
        <w:rPr>
          <w:rFonts w:ascii="Times New Roman" w:eastAsia="Times New Roman" w:hAnsi="Times New Roman" w:cs="Times New Roman"/>
          <w:sz w:val="24"/>
          <w:szCs w:val="24"/>
          <w:lang w:val="ro-MD" w:eastAsia="ru-RU"/>
        </w:rPr>
        <w:t>20</w:t>
      </w:r>
      <w:r w:rsidR="00EE5CF9" w:rsidRPr="00086AA4">
        <w:rPr>
          <w:rFonts w:ascii="Times New Roman" w:eastAsia="Times New Roman" w:hAnsi="Times New Roman" w:cs="Times New Roman"/>
          <w:sz w:val="24"/>
          <w:szCs w:val="24"/>
          <w:lang w:val="ro-MD" w:eastAsia="ru-RU"/>
        </w:rPr>
        <w:t>2</w:t>
      </w:r>
      <w:r w:rsidR="00E274B8">
        <w:rPr>
          <w:rFonts w:ascii="Times New Roman" w:eastAsia="Times New Roman" w:hAnsi="Times New Roman" w:cs="Times New Roman"/>
          <w:sz w:val="24"/>
          <w:szCs w:val="24"/>
          <w:lang w:val="ro-MD" w:eastAsia="ru-RU"/>
        </w:rPr>
        <w:t>4</w:t>
      </w:r>
    </w:p>
    <w:p w14:paraId="02188D61" w14:textId="77777777" w:rsidR="00E7536B" w:rsidRDefault="00E7536B" w:rsidP="00086AA4">
      <w:pPr>
        <w:suppressAutoHyphens/>
        <w:spacing w:after="0" w:line="240" w:lineRule="auto"/>
        <w:ind w:firstLine="284"/>
        <w:jc w:val="both"/>
        <w:rPr>
          <w:rFonts w:ascii="Times New Roman" w:eastAsia="Times New Roman" w:hAnsi="Times New Roman" w:cs="Times New Roman"/>
          <w:sz w:val="24"/>
          <w:szCs w:val="24"/>
          <w:lang w:val="ro-MD" w:eastAsia="ru-RU"/>
        </w:rPr>
      </w:pPr>
    </w:p>
    <w:p w14:paraId="594BB909" w14:textId="77777777" w:rsidR="00E274B8" w:rsidRDefault="00E274B8" w:rsidP="00086AA4">
      <w:pPr>
        <w:suppressAutoHyphens/>
        <w:spacing w:after="0" w:line="240" w:lineRule="auto"/>
        <w:ind w:firstLine="284"/>
        <w:jc w:val="both"/>
        <w:rPr>
          <w:rFonts w:ascii="Times New Roman" w:eastAsia="Times New Roman" w:hAnsi="Times New Roman" w:cs="Times New Roman"/>
          <w:sz w:val="24"/>
          <w:szCs w:val="24"/>
          <w:lang w:val="ro-MD" w:eastAsia="ru-RU"/>
        </w:rPr>
      </w:pPr>
    </w:p>
    <w:p w14:paraId="55D3EBED" w14:textId="6AF87920" w:rsidR="00B432AC" w:rsidRPr="00086AA4" w:rsidRDefault="00B432AC" w:rsidP="00086AA4">
      <w:pPr>
        <w:suppressAutoHyphens/>
        <w:spacing w:after="0" w:line="240" w:lineRule="auto"/>
        <w:ind w:firstLine="284"/>
        <w:jc w:val="both"/>
        <w:rPr>
          <w:rFonts w:ascii="Times New Roman" w:eastAsia="Times New Roman" w:hAnsi="Times New Roman" w:cs="Times New Roman"/>
          <w:sz w:val="24"/>
          <w:szCs w:val="24"/>
          <w:lang w:val="ro-MD" w:eastAsia="ru-RU"/>
        </w:rPr>
      </w:pPr>
      <w:r w:rsidRPr="00086AA4">
        <w:rPr>
          <w:rFonts w:ascii="Times New Roman" w:eastAsia="Times New Roman" w:hAnsi="Times New Roman" w:cs="Times New Roman"/>
          <w:sz w:val="24"/>
          <w:szCs w:val="24"/>
          <w:lang w:val="ro-MD" w:eastAsia="ru-RU"/>
        </w:rPr>
        <w:lastRenderedPageBreak/>
        <w:t xml:space="preserve">Curtea Constituțională, </w:t>
      </w:r>
      <w:r w:rsidR="001919F9" w:rsidRPr="00086AA4">
        <w:rPr>
          <w:rFonts w:ascii="Times New Roman" w:eastAsia="Times New Roman" w:hAnsi="Times New Roman" w:cs="Times New Roman"/>
          <w:sz w:val="24"/>
          <w:szCs w:val="24"/>
          <w:lang w:val="ro-MD" w:eastAsia="ru-RU"/>
        </w:rPr>
        <w:t xml:space="preserve">judecând </w:t>
      </w:r>
      <w:r w:rsidRPr="00086AA4">
        <w:rPr>
          <w:rFonts w:ascii="Times New Roman" w:eastAsia="Times New Roman" w:hAnsi="Times New Roman" w:cs="Times New Roman"/>
          <w:sz w:val="24"/>
          <w:szCs w:val="24"/>
          <w:lang w:val="ro-MD" w:eastAsia="ru-RU"/>
        </w:rPr>
        <w:t xml:space="preserve">în componența: </w:t>
      </w:r>
    </w:p>
    <w:p w14:paraId="3E0EB9A4" w14:textId="77777777" w:rsidR="00B432AC" w:rsidRPr="00086AA4" w:rsidRDefault="00B432AC" w:rsidP="00086AA4">
      <w:pPr>
        <w:autoSpaceDE w:val="0"/>
        <w:autoSpaceDN w:val="0"/>
        <w:adjustRightInd w:val="0"/>
        <w:spacing w:after="0" w:line="240" w:lineRule="auto"/>
        <w:ind w:firstLine="284"/>
        <w:rPr>
          <w:rFonts w:ascii="Times New Roman" w:eastAsia="Times New Roman" w:hAnsi="Times New Roman" w:cs="Times New Roman"/>
          <w:sz w:val="24"/>
          <w:szCs w:val="28"/>
          <w:lang w:val="ro-MD" w:eastAsia="ru-RU"/>
        </w:rPr>
      </w:pPr>
    </w:p>
    <w:p w14:paraId="32599BF5" w14:textId="10F0DB28" w:rsidR="00AA3703" w:rsidRDefault="0031221B" w:rsidP="00086AA4">
      <w:pPr>
        <w:tabs>
          <w:tab w:val="right" w:pos="7513"/>
        </w:tabs>
        <w:autoSpaceDE w:val="0"/>
        <w:autoSpaceDN w:val="0"/>
        <w:adjustRightInd w:val="0"/>
        <w:spacing w:after="0" w:line="240" w:lineRule="auto"/>
        <w:ind w:firstLine="284"/>
        <w:rPr>
          <w:rFonts w:ascii="Times New Roman" w:hAnsi="Times New Roman" w:cs="Times New Roman"/>
          <w:sz w:val="24"/>
          <w:szCs w:val="24"/>
          <w:lang w:val="ro-MD"/>
        </w:rPr>
      </w:pPr>
      <w:r w:rsidRPr="00086AA4">
        <w:rPr>
          <w:rFonts w:ascii="Times New Roman" w:hAnsi="Times New Roman" w:cs="Times New Roman"/>
          <w:sz w:val="24"/>
          <w:szCs w:val="24"/>
          <w:lang w:val="ro-MD"/>
        </w:rPr>
        <w:t>dnei Domnica MANOLE</w:t>
      </w:r>
      <w:r w:rsidR="00AA3703" w:rsidRPr="00086AA4">
        <w:rPr>
          <w:rFonts w:ascii="Times New Roman" w:hAnsi="Times New Roman" w:cs="Times New Roman"/>
          <w:sz w:val="24"/>
          <w:szCs w:val="24"/>
          <w:lang w:val="ro-MD"/>
        </w:rPr>
        <w:t xml:space="preserve">, </w:t>
      </w:r>
      <w:r w:rsidR="00AA3703" w:rsidRPr="00086AA4">
        <w:rPr>
          <w:rFonts w:ascii="Times New Roman" w:hAnsi="Times New Roman" w:cs="Times New Roman"/>
          <w:i/>
          <w:iCs/>
          <w:sz w:val="24"/>
          <w:szCs w:val="24"/>
          <w:lang w:val="ro-MD"/>
        </w:rPr>
        <w:t>Președinte</w:t>
      </w:r>
      <w:r w:rsidR="00AA3703" w:rsidRPr="00086AA4">
        <w:rPr>
          <w:rFonts w:ascii="Times New Roman" w:hAnsi="Times New Roman" w:cs="Times New Roman"/>
          <w:sz w:val="24"/>
          <w:szCs w:val="24"/>
          <w:lang w:val="ro-MD"/>
        </w:rPr>
        <w:t>,</w:t>
      </w:r>
    </w:p>
    <w:p w14:paraId="582FE07D" w14:textId="1FAC0491" w:rsidR="0031221B" w:rsidRPr="00086AA4" w:rsidRDefault="0031221B" w:rsidP="00086AA4">
      <w:pPr>
        <w:tabs>
          <w:tab w:val="right" w:pos="7513"/>
        </w:tabs>
        <w:autoSpaceDE w:val="0"/>
        <w:autoSpaceDN w:val="0"/>
        <w:adjustRightInd w:val="0"/>
        <w:spacing w:after="0" w:line="240" w:lineRule="auto"/>
        <w:ind w:firstLine="284"/>
        <w:rPr>
          <w:rFonts w:ascii="Times New Roman" w:hAnsi="Times New Roman" w:cs="Times New Roman"/>
          <w:sz w:val="24"/>
          <w:szCs w:val="24"/>
          <w:lang w:val="ro-MD"/>
        </w:rPr>
      </w:pPr>
      <w:r>
        <w:rPr>
          <w:rFonts w:ascii="Times New Roman" w:hAnsi="Times New Roman" w:cs="Times New Roman"/>
          <w:sz w:val="24"/>
          <w:szCs w:val="24"/>
          <w:lang w:val="ro-MD"/>
        </w:rPr>
        <w:t xml:space="preserve">dnei Viorica </w:t>
      </w:r>
      <w:r w:rsidR="009D7326">
        <w:rPr>
          <w:rFonts w:ascii="Times New Roman" w:hAnsi="Times New Roman" w:cs="Times New Roman"/>
          <w:sz w:val="24"/>
          <w:szCs w:val="24"/>
          <w:lang w:val="ro-MD"/>
        </w:rPr>
        <w:t>PUICA,</w:t>
      </w:r>
    </w:p>
    <w:p w14:paraId="32C0DB59" w14:textId="03145A56" w:rsidR="00AA3703" w:rsidRPr="00086AA4" w:rsidRDefault="0031221B" w:rsidP="00086AA4">
      <w:pPr>
        <w:tabs>
          <w:tab w:val="right" w:pos="7513"/>
        </w:tabs>
        <w:autoSpaceDE w:val="0"/>
        <w:autoSpaceDN w:val="0"/>
        <w:adjustRightInd w:val="0"/>
        <w:spacing w:after="0" w:line="240" w:lineRule="auto"/>
        <w:ind w:firstLine="284"/>
        <w:rPr>
          <w:rFonts w:ascii="Times New Roman" w:hAnsi="Times New Roman" w:cs="Times New Roman"/>
          <w:sz w:val="24"/>
          <w:szCs w:val="24"/>
          <w:lang w:val="ro-MD"/>
        </w:rPr>
      </w:pPr>
      <w:r w:rsidRPr="00086AA4">
        <w:rPr>
          <w:rFonts w:ascii="Times New Roman" w:hAnsi="Times New Roman" w:cs="Times New Roman"/>
          <w:sz w:val="24"/>
          <w:szCs w:val="24"/>
          <w:lang w:val="ro-MD"/>
        </w:rPr>
        <w:t>dlui Nicolae ROȘCA</w:t>
      </w:r>
      <w:r w:rsidR="00AA3703" w:rsidRPr="00086AA4">
        <w:rPr>
          <w:rFonts w:ascii="Times New Roman" w:hAnsi="Times New Roman" w:cs="Times New Roman"/>
          <w:sz w:val="24"/>
          <w:szCs w:val="24"/>
          <w:lang w:val="ro-MD"/>
        </w:rPr>
        <w:t xml:space="preserve">, </w:t>
      </w:r>
    </w:p>
    <w:p w14:paraId="2BABBAE7" w14:textId="77777777" w:rsidR="00AA3703" w:rsidRPr="00086AA4" w:rsidRDefault="00AA3703" w:rsidP="00086AA4">
      <w:pPr>
        <w:tabs>
          <w:tab w:val="right" w:pos="7513"/>
        </w:tabs>
        <w:autoSpaceDE w:val="0"/>
        <w:autoSpaceDN w:val="0"/>
        <w:adjustRightInd w:val="0"/>
        <w:spacing w:after="0" w:line="240" w:lineRule="auto"/>
        <w:ind w:firstLine="284"/>
        <w:rPr>
          <w:rFonts w:ascii="Times New Roman" w:hAnsi="Times New Roman" w:cs="Times New Roman"/>
          <w:sz w:val="24"/>
          <w:szCs w:val="24"/>
          <w:lang w:val="ro-MD"/>
        </w:rPr>
      </w:pPr>
      <w:r w:rsidRPr="00086AA4">
        <w:rPr>
          <w:rFonts w:ascii="Times New Roman" w:hAnsi="Times New Roman" w:cs="Times New Roman"/>
          <w:sz w:val="24"/>
          <w:szCs w:val="24"/>
          <w:lang w:val="ro-MD"/>
        </w:rPr>
        <w:t>dnei Liuba ȘOVA,</w:t>
      </w:r>
    </w:p>
    <w:p w14:paraId="762DF406" w14:textId="77777777" w:rsidR="00AA3703" w:rsidRPr="00086AA4" w:rsidRDefault="00AA3703" w:rsidP="00086AA4">
      <w:pPr>
        <w:tabs>
          <w:tab w:val="right" w:pos="7513"/>
        </w:tabs>
        <w:autoSpaceDE w:val="0"/>
        <w:autoSpaceDN w:val="0"/>
        <w:adjustRightInd w:val="0"/>
        <w:spacing w:after="0" w:line="240" w:lineRule="auto"/>
        <w:ind w:firstLine="284"/>
        <w:rPr>
          <w:rFonts w:ascii="Times New Roman" w:hAnsi="Times New Roman" w:cs="Times New Roman"/>
          <w:sz w:val="24"/>
          <w:szCs w:val="24"/>
          <w:lang w:val="ro-MD"/>
        </w:rPr>
      </w:pPr>
      <w:r w:rsidRPr="00086AA4">
        <w:rPr>
          <w:rFonts w:ascii="Times New Roman" w:hAnsi="Times New Roman" w:cs="Times New Roman"/>
          <w:sz w:val="24"/>
          <w:szCs w:val="24"/>
          <w:lang w:val="ro-MD"/>
        </w:rPr>
        <w:t>dlui Serghei ȚURCAN,</w:t>
      </w:r>
    </w:p>
    <w:p w14:paraId="7E44D984" w14:textId="488C28EC" w:rsidR="00AA3703" w:rsidRPr="00086AA4" w:rsidRDefault="00AA3703" w:rsidP="00086AA4">
      <w:pPr>
        <w:tabs>
          <w:tab w:val="right" w:pos="7513"/>
        </w:tabs>
        <w:autoSpaceDE w:val="0"/>
        <w:autoSpaceDN w:val="0"/>
        <w:adjustRightInd w:val="0"/>
        <w:spacing w:after="0" w:line="240" w:lineRule="auto"/>
        <w:ind w:firstLine="284"/>
        <w:rPr>
          <w:rFonts w:ascii="Times New Roman" w:hAnsi="Times New Roman" w:cs="Times New Roman"/>
          <w:sz w:val="24"/>
          <w:szCs w:val="24"/>
          <w:lang w:val="ro-MD"/>
        </w:rPr>
      </w:pPr>
      <w:r w:rsidRPr="00086AA4">
        <w:rPr>
          <w:rFonts w:ascii="Times New Roman" w:hAnsi="Times New Roman" w:cs="Times New Roman"/>
          <w:sz w:val="24"/>
          <w:szCs w:val="24"/>
          <w:lang w:val="ro-MD"/>
        </w:rPr>
        <w:t>dlui Vladimir ȚURCAN,</w:t>
      </w:r>
      <w:r w:rsidRPr="00086AA4">
        <w:rPr>
          <w:rFonts w:ascii="Times New Roman" w:hAnsi="Times New Roman" w:cs="Times New Roman"/>
          <w:i/>
          <w:iCs/>
          <w:sz w:val="24"/>
          <w:szCs w:val="24"/>
          <w:lang w:val="ro-MD"/>
        </w:rPr>
        <w:t xml:space="preserve"> judecători</w:t>
      </w:r>
      <w:r w:rsidRPr="00086AA4">
        <w:rPr>
          <w:rFonts w:ascii="Times New Roman" w:hAnsi="Times New Roman" w:cs="Times New Roman"/>
          <w:iCs/>
          <w:sz w:val="24"/>
          <w:szCs w:val="24"/>
          <w:lang w:val="ro-MD"/>
        </w:rPr>
        <w:t>,</w:t>
      </w:r>
    </w:p>
    <w:p w14:paraId="5CFCD42D" w14:textId="6B4C0BE6" w:rsidR="00030F98" w:rsidRPr="00086AA4" w:rsidRDefault="00030F98" w:rsidP="00086AA4">
      <w:pPr>
        <w:autoSpaceDE w:val="0"/>
        <w:autoSpaceDN w:val="0"/>
        <w:adjustRightInd w:val="0"/>
        <w:spacing w:after="0" w:line="240" w:lineRule="auto"/>
        <w:ind w:firstLine="284"/>
        <w:jc w:val="both"/>
        <w:rPr>
          <w:rFonts w:ascii="Times New Roman" w:eastAsia="Times New Roman" w:hAnsi="Times New Roman" w:cs="Times New Roman"/>
          <w:iCs/>
          <w:sz w:val="24"/>
          <w:szCs w:val="28"/>
          <w:lang w:val="ro-MD" w:eastAsia="ru-RU"/>
        </w:rPr>
      </w:pPr>
      <w:r w:rsidRPr="00086AA4">
        <w:rPr>
          <w:rFonts w:ascii="Times New Roman" w:eastAsia="Times New Roman" w:hAnsi="Times New Roman" w:cs="Times New Roman"/>
          <w:sz w:val="24"/>
          <w:szCs w:val="28"/>
          <w:lang w:val="ro-MD" w:eastAsia="ru-RU"/>
        </w:rPr>
        <w:t xml:space="preserve">cu participarea </w:t>
      </w:r>
      <w:r w:rsidR="00344A01" w:rsidRPr="00086AA4">
        <w:rPr>
          <w:rFonts w:ascii="Times New Roman" w:eastAsia="Times New Roman" w:hAnsi="Times New Roman" w:cs="Times New Roman"/>
          <w:sz w:val="24"/>
          <w:szCs w:val="28"/>
          <w:lang w:val="ro-MD" w:eastAsia="ru-RU"/>
        </w:rPr>
        <w:t>dnei Dina Musteața</w:t>
      </w:r>
      <w:r w:rsidRPr="00086AA4">
        <w:rPr>
          <w:rFonts w:ascii="Times New Roman" w:eastAsia="Times New Roman" w:hAnsi="Times New Roman" w:cs="Times New Roman"/>
          <w:sz w:val="24"/>
          <w:szCs w:val="28"/>
          <w:lang w:val="ro-MD" w:eastAsia="ru-RU"/>
        </w:rPr>
        <w:t xml:space="preserve">, </w:t>
      </w:r>
      <w:r w:rsidRPr="00086AA4">
        <w:rPr>
          <w:rFonts w:ascii="Times New Roman" w:eastAsia="Times New Roman" w:hAnsi="Times New Roman" w:cs="Times New Roman"/>
          <w:i/>
          <w:iCs/>
          <w:sz w:val="24"/>
          <w:szCs w:val="28"/>
          <w:lang w:val="ro-MD" w:eastAsia="ru-RU"/>
        </w:rPr>
        <w:t>asistent judiciar</w:t>
      </w:r>
      <w:r w:rsidRPr="00086AA4">
        <w:rPr>
          <w:rFonts w:ascii="Times New Roman" w:eastAsia="Times New Roman" w:hAnsi="Times New Roman" w:cs="Times New Roman"/>
          <w:iCs/>
          <w:sz w:val="24"/>
          <w:szCs w:val="28"/>
          <w:lang w:val="ro-MD" w:eastAsia="ru-RU"/>
        </w:rPr>
        <w:t>,</w:t>
      </w:r>
    </w:p>
    <w:p w14:paraId="6A649DE8" w14:textId="77777777" w:rsidR="00030F98" w:rsidRPr="00086AA4" w:rsidRDefault="00030F98" w:rsidP="00086AA4">
      <w:pPr>
        <w:autoSpaceDE w:val="0"/>
        <w:autoSpaceDN w:val="0"/>
        <w:adjustRightInd w:val="0"/>
        <w:spacing w:after="0" w:line="240" w:lineRule="auto"/>
        <w:ind w:firstLine="284"/>
        <w:rPr>
          <w:rFonts w:ascii="Times New Roman" w:eastAsia="Times New Roman" w:hAnsi="Times New Roman" w:cs="Times New Roman"/>
          <w:sz w:val="24"/>
          <w:szCs w:val="28"/>
          <w:lang w:val="ro-MD" w:eastAsia="ru-RU"/>
        </w:rPr>
      </w:pPr>
    </w:p>
    <w:p w14:paraId="310ACC23" w14:textId="339BDD5B" w:rsidR="00030F98" w:rsidRPr="00086AA4" w:rsidRDefault="00030F98" w:rsidP="00086AA4">
      <w:pPr>
        <w:autoSpaceDE w:val="0"/>
        <w:autoSpaceDN w:val="0"/>
        <w:adjustRightInd w:val="0"/>
        <w:spacing w:after="0" w:line="240" w:lineRule="auto"/>
        <w:ind w:firstLine="284"/>
        <w:rPr>
          <w:rFonts w:ascii="Times New Roman" w:eastAsia="Times New Roman" w:hAnsi="Times New Roman" w:cs="Times New Roman"/>
          <w:sz w:val="24"/>
          <w:szCs w:val="28"/>
          <w:lang w:val="ro-MD" w:eastAsia="ru-RU"/>
        </w:rPr>
      </w:pPr>
      <w:r w:rsidRPr="00086AA4">
        <w:rPr>
          <w:rFonts w:ascii="Times New Roman" w:eastAsia="Times New Roman" w:hAnsi="Times New Roman" w:cs="Times New Roman"/>
          <w:sz w:val="24"/>
          <w:szCs w:val="28"/>
          <w:lang w:val="ro-MD" w:eastAsia="ru-RU"/>
        </w:rPr>
        <w:t xml:space="preserve">Având în vedere </w:t>
      </w:r>
      <w:r w:rsidR="003B20CC" w:rsidRPr="00086AA4">
        <w:rPr>
          <w:rFonts w:ascii="Times New Roman" w:eastAsia="Times New Roman" w:hAnsi="Times New Roman" w:cs="Times New Roman"/>
          <w:sz w:val="24"/>
          <w:szCs w:val="28"/>
          <w:lang w:val="ro-MD" w:eastAsia="ru-RU"/>
        </w:rPr>
        <w:t>sesiz</w:t>
      </w:r>
      <w:r w:rsidR="00750369" w:rsidRPr="00086AA4">
        <w:rPr>
          <w:rFonts w:ascii="Times New Roman" w:eastAsia="Times New Roman" w:hAnsi="Times New Roman" w:cs="Times New Roman"/>
          <w:sz w:val="24"/>
          <w:szCs w:val="28"/>
          <w:lang w:val="ro-MD" w:eastAsia="ru-RU"/>
        </w:rPr>
        <w:t>area</w:t>
      </w:r>
      <w:r w:rsidR="003B20CC" w:rsidRPr="00086AA4">
        <w:rPr>
          <w:rFonts w:ascii="Times New Roman" w:eastAsia="Times New Roman" w:hAnsi="Times New Roman" w:cs="Times New Roman"/>
          <w:sz w:val="24"/>
          <w:szCs w:val="28"/>
          <w:lang w:val="ro-MD" w:eastAsia="ru-RU"/>
        </w:rPr>
        <w:t xml:space="preserve"> înregistrat</w:t>
      </w:r>
      <w:r w:rsidR="00750369" w:rsidRPr="00086AA4">
        <w:rPr>
          <w:rFonts w:ascii="Times New Roman" w:eastAsia="Times New Roman" w:hAnsi="Times New Roman" w:cs="Times New Roman"/>
          <w:sz w:val="24"/>
          <w:szCs w:val="28"/>
          <w:lang w:val="ro-MD" w:eastAsia="ru-RU"/>
        </w:rPr>
        <w:t>ă</w:t>
      </w:r>
      <w:r w:rsidR="003B20CC" w:rsidRPr="00086AA4">
        <w:rPr>
          <w:rFonts w:ascii="Times New Roman" w:eastAsia="Times New Roman" w:hAnsi="Times New Roman" w:cs="Times New Roman"/>
          <w:sz w:val="24"/>
          <w:szCs w:val="28"/>
          <w:lang w:val="ro-MD" w:eastAsia="ru-RU"/>
        </w:rPr>
        <w:t xml:space="preserve"> </w:t>
      </w:r>
      <w:r w:rsidR="008D2D97" w:rsidRPr="00086AA4">
        <w:rPr>
          <w:rFonts w:ascii="Times New Roman" w:eastAsia="Times New Roman" w:hAnsi="Times New Roman" w:cs="Times New Roman"/>
          <w:sz w:val="24"/>
          <w:szCs w:val="28"/>
          <w:lang w:val="ro-MD" w:eastAsia="ru-RU"/>
        </w:rPr>
        <w:t>la</w:t>
      </w:r>
      <w:r w:rsidR="003B20CC" w:rsidRPr="00086AA4">
        <w:rPr>
          <w:rFonts w:ascii="Times New Roman" w:eastAsia="Times New Roman" w:hAnsi="Times New Roman" w:cs="Times New Roman"/>
          <w:sz w:val="24"/>
          <w:szCs w:val="28"/>
          <w:lang w:val="ro-MD" w:eastAsia="ru-RU"/>
        </w:rPr>
        <w:t xml:space="preserve"> </w:t>
      </w:r>
      <w:r w:rsidR="004F7141" w:rsidRPr="00086AA4">
        <w:rPr>
          <w:rFonts w:ascii="Times New Roman" w:eastAsia="Times New Roman" w:hAnsi="Times New Roman" w:cs="Times New Roman"/>
          <w:sz w:val="24"/>
          <w:szCs w:val="28"/>
          <w:lang w:val="ro-MD" w:eastAsia="ru-RU"/>
        </w:rPr>
        <w:t>3</w:t>
      </w:r>
      <w:r w:rsidR="00483864" w:rsidRPr="00086AA4">
        <w:rPr>
          <w:rFonts w:ascii="Times New Roman" w:eastAsia="Times New Roman" w:hAnsi="Times New Roman" w:cs="Times New Roman"/>
          <w:sz w:val="24"/>
          <w:szCs w:val="28"/>
          <w:lang w:val="ro-MD" w:eastAsia="ru-RU"/>
        </w:rPr>
        <w:t xml:space="preserve"> </w:t>
      </w:r>
      <w:r w:rsidR="00305FC3">
        <w:rPr>
          <w:rFonts w:ascii="Times New Roman" w:eastAsia="Times New Roman" w:hAnsi="Times New Roman" w:cs="Times New Roman"/>
          <w:sz w:val="24"/>
          <w:szCs w:val="28"/>
          <w:lang w:val="ro-MD" w:eastAsia="ru-RU"/>
        </w:rPr>
        <w:t>aprilie</w:t>
      </w:r>
      <w:r w:rsidR="003B20CC" w:rsidRPr="00086AA4">
        <w:rPr>
          <w:rFonts w:ascii="Times New Roman" w:eastAsia="Times New Roman" w:hAnsi="Times New Roman" w:cs="Times New Roman"/>
          <w:sz w:val="24"/>
          <w:szCs w:val="28"/>
          <w:lang w:val="ro-MD" w:eastAsia="ru-RU"/>
        </w:rPr>
        <w:t xml:space="preserve"> 202</w:t>
      </w:r>
      <w:r w:rsidR="00305FC3">
        <w:rPr>
          <w:rFonts w:ascii="Times New Roman" w:eastAsia="Times New Roman" w:hAnsi="Times New Roman" w:cs="Times New Roman"/>
          <w:sz w:val="24"/>
          <w:szCs w:val="28"/>
          <w:lang w:val="ro-MD" w:eastAsia="ru-RU"/>
        </w:rPr>
        <w:t>4</w:t>
      </w:r>
      <w:r w:rsidR="00496AC5" w:rsidRPr="00086AA4">
        <w:rPr>
          <w:rFonts w:ascii="Times New Roman" w:eastAsia="Times New Roman" w:hAnsi="Times New Roman" w:cs="Times New Roman"/>
          <w:sz w:val="24"/>
          <w:szCs w:val="28"/>
          <w:lang w:val="ro-MD" w:eastAsia="ru-RU"/>
        </w:rPr>
        <w:t>,</w:t>
      </w:r>
    </w:p>
    <w:p w14:paraId="0646220D" w14:textId="39DA7DBA" w:rsidR="00030F98" w:rsidRPr="00086AA4" w:rsidRDefault="00030F98" w:rsidP="00086AA4">
      <w:pPr>
        <w:autoSpaceDE w:val="0"/>
        <w:autoSpaceDN w:val="0"/>
        <w:adjustRightInd w:val="0"/>
        <w:spacing w:after="0" w:line="240" w:lineRule="auto"/>
        <w:ind w:firstLine="284"/>
        <w:rPr>
          <w:rFonts w:ascii="Times New Roman" w:eastAsia="Times New Roman" w:hAnsi="Times New Roman" w:cs="Times New Roman"/>
          <w:sz w:val="24"/>
          <w:szCs w:val="28"/>
          <w:lang w:val="ro-MD" w:eastAsia="ru-RU"/>
        </w:rPr>
      </w:pPr>
      <w:r w:rsidRPr="00086AA4">
        <w:rPr>
          <w:rFonts w:ascii="Times New Roman" w:eastAsia="Times New Roman" w:hAnsi="Times New Roman" w:cs="Times New Roman"/>
          <w:sz w:val="24"/>
          <w:szCs w:val="28"/>
          <w:lang w:val="ro-MD" w:eastAsia="ru-RU"/>
        </w:rPr>
        <w:t>Examinând admisibilitatea sesizări</w:t>
      </w:r>
      <w:r w:rsidR="00750369" w:rsidRPr="00086AA4">
        <w:rPr>
          <w:rFonts w:ascii="Times New Roman" w:eastAsia="Times New Roman" w:hAnsi="Times New Roman" w:cs="Times New Roman"/>
          <w:sz w:val="24"/>
          <w:szCs w:val="28"/>
          <w:lang w:val="ro-MD" w:eastAsia="ru-RU"/>
        </w:rPr>
        <w:t>i</w:t>
      </w:r>
      <w:r w:rsidRPr="00086AA4">
        <w:rPr>
          <w:rFonts w:ascii="Times New Roman" w:eastAsia="Times New Roman" w:hAnsi="Times New Roman" w:cs="Times New Roman"/>
          <w:sz w:val="24"/>
          <w:szCs w:val="28"/>
          <w:lang w:val="ro-MD" w:eastAsia="ru-RU"/>
        </w:rPr>
        <w:t xml:space="preserve"> menționate,</w:t>
      </w:r>
    </w:p>
    <w:p w14:paraId="4B94FD33" w14:textId="77777777" w:rsidR="00030F98" w:rsidRPr="00086AA4" w:rsidRDefault="00030F98" w:rsidP="00086AA4">
      <w:pPr>
        <w:autoSpaceDE w:val="0"/>
        <w:autoSpaceDN w:val="0"/>
        <w:adjustRightInd w:val="0"/>
        <w:spacing w:after="0" w:line="240" w:lineRule="auto"/>
        <w:ind w:firstLine="284"/>
        <w:rPr>
          <w:rFonts w:ascii="Times New Roman" w:eastAsia="Times New Roman" w:hAnsi="Times New Roman" w:cs="Times New Roman"/>
          <w:sz w:val="24"/>
          <w:szCs w:val="28"/>
          <w:lang w:val="ro-MD" w:eastAsia="ru-RU"/>
        </w:rPr>
      </w:pPr>
      <w:r w:rsidRPr="00086AA4">
        <w:rPr>
          <w:rFonts w:ascii="Times New Roman" w:eastAsia="Times New Roman" w:hAnsi="Times New Roman" w:cs="Times New Roman"/>
          <w:sz w:val="24"/>
          <w:szCs w:val="28"/>
          <w:lang w:val="ro-MD" w:eastAsia="ru-RU"/>
        </w:rPr>
        <w:t>Având în vedere actele și lucrările dosarului,</w:t>
      </w:r>
    </w:p>
    <w:p w14:paraId="2DC27B60" w14:textId="3444F90F" w:rsidR="00030F98" w:rsidRPr="00086AA4" w:rsidRDefault="00030F98" w:rsidP="00086AA4">
      <w:pPr>
        <w:autoSpaceDE w:val="0"/>
        <w:autoSpaceDN w:val="0"/>
        <w:adjustRightInd w:val="0"/>
        <w:spacing w:after="0" w:line="240" w:lineRule="auto"/>
        <w:ind w:firstLine="284"/>
        <w:rPr>
          <w:rFonts w:ascii="Times New Roman" w:eastAsia="Times New Roman" w:hAnsi="Times New Roman" w:cs="Times New Roman"/>
          <w:sz w:val="24"/>
          <w:szCs w:val="28"/>
          <w:lang w:val="ro-MD" w:eastAsia="ru-RU"/>
        </w:rPr>
      </w:pPr>
      <w:r w:rsidRPr="00086AA4">
        <w:rPr>
          <w:rFonts w:ascii="Times New Roman" w:eastAsia="Times New Roman" w:hAnsi="Times New Roman" w:cs="Times New Roman"/>
          <w:sz w:val="24"/>
          <w:szCs w:val="28"/>
          <w:lang w:val="ro-MD" w:eastAsia="ru-RU"/>
        </w:rPr>
        <w:t xml:space="preserve">Deliberând </w:t>
      </w:r>
      <w:r w:rsidR="008D2D97" w:rsidRPr="00086AA4">
        <w:rPr>
          <w:rFonts w:ascii="Times New Roman" w:eastAsia="Times New Roman" w:hAnsi="Times New Roman" w:cs="Times New Roman"/>
          <w:sz w:val="24"/>
          <w:szCs w:val="28"/>
          <w:lang w:val="ro-MD" w:eastAsia="ru-RU"/>
        </w:rPr>
        <w:t>la</w:t>
      </w:r>
      <w:r w:rsidRPr="00086AA4">
        <w:rPr>
          <w:rFonts w:ascii="Times New Roman" w:eastAsia="Times New Roman" w:hAnsi="Times New Roman" w:cs="Times New Roman"/>
          <w:sz w:val="24"/>
          <w:szCs w:val="28"/>
          <w:lang w:val="ro-MD" w:eastAsia="ru-RU"/>
        </w:rPr>
        <w:t xml:space="preserve"> </w:t>
      </w:r>
      <w:r w:rsidR="00AF3999">
        <w:rPr>
          <w:rFonts w:ascii="Times New Roman" w:eastAsia="Times New Roman" w:hAnsi="Times New Roman" w:cs="Times New Roman"/>
          <w:sz w:val="24"/>
          <w:szCs w:val="28"/>
          <w:lang w:val="ro-MD" w:eastAsia="ru-RU"/>
        </w:rPr>
        <w:t xml:space="preserve">12 septembrie </w:t>
      </w:r>
      <w:r w:rsidRPr="00086AA4">
        <w:rPr>
          <w:rFonts w:ascii="Times New Roman" w:eastAsia="Times New Roman" w:hAnsi="Times New Roman" w:cs="Times New Roman"/>
          <w:sz w:val="24"/>
          <w:szCs w:val="28"/>
          <w:lang w:val="ro-MD" w:eastAsia="ru-RU"/>
        </w:rPr>
        <w:t>202</w:t>
      </w:r>
      <w:r w:rsidR="00305FC3">
        <w:rPr>
          <w:rFonts w:ascii="Times New Roman" w:eastAsia="Times New Roman" w:hAnsi="Times New Roman" w:cs="Times New Roman"/>
          <w:sz w:val="24"/>
          <w:szCs w:val="28"/>
          <w:lang w:val="ro-MD" w:eastAsia="ru-RU"/>
        </w:rPr>
        <w:t>4</w:t>
      </w:r>
      <w:r w:rsidR="001718F5" w:rsidRPr="00086AA4">
        <w:rPr>
          <w:rFonts w:ascii="Times New Roman" w:eastAsia="Times New Roman" w:hAnsi="Times New Roman" w:cs="Times New Roman"/>
          <w:sz w:val="24"/>
          <w:szCs w:val="28"/>
          <w:lang w:val="ro-MD" w:eastAsia="ru-RU"/>
        </w:rPr>
        <w:t>,</w:t>
      </w:r>
      <w:r w:rsidRPr="00086AA4">
        <w:rPr>
          <w:rFonts w:ascii="Times New Roman" w:eastAsia="Times New Roman" w:hAnsi="Times New Roman" w:cs="Times New Roman"/>
          <w:sz w:val="24"/>
          <w:szCs w:val="28"/>
          <w:lang w:val="ro-MD" w:eastAsia="ru-RU"/>
        </w:rPr>
        <w:t xml:space="preserve"> în camera de consiliu, </w:t>
      </w:r>
    </w:p>
    <w:p w14:paraId="6534B69E" w14:textId="77777777" w:rsidR="00711BA5" w:rsidRPr="00086AA4" w:rsidRDefault="00711BA5" w:rsidP="00086AA4">
      <w:pPr>
        <w:suppressAutoHyphens/>
        <w:spacing w:after="0" w:line="240" w:lineRule="auto"/>
        <w:ind w:firstLine="284"/>
        <w:jc w:val="both"/>
        <w:rPr>
          <w:rFonts w:ascii="Times New Roman" w:eastAsia="Times New Roman" w:hAnsi="Times New Roman" w:cs="Times New Roman"/>
          <w:sz w:val="24"/>
          <w:szCs w:val="24"/>
          <w:lang w:val="ro-MD" w:eastAsia="ru-RU"/>
        </w:rPr>
      </w:pPr>
    </w:p>
    <w:p w14:paraId="0F62189C" w14:textId="11DB6EF6" w:rsidR="00B432AC" w:rsidRPr="00086AA4" w:rsidRDefault="00F320EB" w:rsidP="00086AA4">
      <w:pPr>
        <w:suppressAutoHyphens/>
        <w:spacing w:after="0" w:line="240" w:lineRule="auto"/>
        <w:ind w:firstLine="284"/>
        <w:jc w:val="both"/>
        <w:rPr>
          <w:rFonts w:ascii="Times New Roman" w:eastAsia="Times New Roman" w:hAnsi="Times New Roman" w:cs="Times New Roman"/>
          <w:sz w:val="24"/>
          <w:szCs w:val="24"/>
          <w:lang w:val="ro-MD" w:eastAsia="ru-RU"/>
        </w:rPr>
      </w:pPr>
      <w:r w:rsidRPr="00086AA4">
        <w:rPr>
          <w:rFonts w:ascii="Times New Roman" w:eastAsia="Times New Roman" w:hAnsi="Times New Roman" w:cs="Times New Roman"/>
          <w:sz w:val="24"/>
          <w:szCs w:val="24"/>
          <w:lang w:val="ro-MD" w:eastAsia="ru-RU"/>
        </w:rPr>
        <w:t>Pronunță</w:t>
      </w:r>
      <w:r w:rsidR="001919F9" w:rsidRPr="00086AA4">
        <w:rPr>
          <w:rFonts w:ascii="Times New Roman" w:eastAsia="Times New Roman" w:hAnsi="Times New Roman" w:cs="Times New Roman"/>
          <w:sz w:val="24"/>
          <w:szCs w:val="24"/>
          <w:lang w:val="ro-MD" w:eastAsia="ru-RU"/>
        </w:rPr>
        <w:t xml:space="preserve"> </w:t>
      </w:r>
      <w:r w:rsidR="00B432AC" w:rsidRPr="00086AA4">
        <w:rPr>
          <w:rFonts w:ascii="Times New Roman" w:eastAsia="Times New Roman" w:hAnsi="Times New Roman" w:cs="Times New Roman"/>
          <w:sz w:val="24"/>
          <w:szCs w:val="24"/>
          <w:lang w:val="ro-MD" w:eastAsia="ru-RU"/>
        </w:rPr>
        <w:t>următoarea decizie:</w:t>
      </w:r>
    </w:p>
    <w:p w14:paraId="2A3C7F6D" w14:textId="0BE4124B" w:rsidR="0016258A" w:rsidRPr="00706D72" w:rsidRDefault="00706D72" w:rsidP="00706D72">
      <w:pPr>
        <w:keepNext/>
        <w:keepLines/>
        <w:suppressAutoHyphens/>
        <w:spacing w:before="240" w:after="120" w:line="240" w:lineRule="auto"/>
        <w:jc w:val="both"/>
        <w:rPr>
          <w:rFonts w:ascii="Times New Roman" w:eastAsia="Calibri" w:hAnsi="Times New Roman" w:cs="Times New Roman"/>
          <w:color w:val="000000" w:themeColor="text1"/>
          <w:sz w:val="24"/>
          <w:szCs w:val="24"/>
          <w:lang w:val="ro-MD" w:eastAsia="ru-RU"/>
        </w:rPr>
      </w:pPr>
      <w:r>
        <w:rPr>
          <w:rFonts w:ascii="Times New Roman" w:eastAsia="Calibri" w:hAnsi="Times New Roman" w:cs="Times New Roman"/>
          <w:color w:val="000000" w:themeColor="text1"/>
          <w:sz w:val="24"/>
          <w:szCs w:val="24"/>
          <w:lang w:val="ro-MD" w:eastAsia="ru-RU"/>
        </w:rPr>
        <w:t xml:space="preserve">     </w:t>
      </w:r>
      <w:r w:rsidRPr="00D01908">
        <w:rPr>
          <w:rFonts w:ascii="Times New Roman" w:eastAsia="Calibri" w:hAnsi="Times New Roman" w:cs="Times New Roman"/>
          <w:color w:val="000000" w:themeColor="text1"/>
          <w:sz w:val="24"/>
          <w:szCs w:val="24"/>
          <w:lang w:val="ro-MD" w:eastAsia="ru-RU"/>
        </w:rPr>
        <w:t>PROCEDURA</w:t>
      </w:r>
    </w:p>
    <w:p w14:paraId="21B682E6" w14:textId="17FAB966" w:rsidR="005D2442" w:rsidRPr="00086AA4" w:rsidRDefault="00A17B98" w:rsidP="00086AA4">
      <w:pPr>
        <w:pStyle w:val="ListParagraph"/>
        <w:numPr>
          <w:ilvl w:val="0"/>
          <w:numId w:val="13"/>
        </w:numPr>
        <w:tabs>
          <w:tab w:val="left" w:pos="567"/>
        </w:tabs>
        <w:spacing w:before="240" w:line="240" w:lineRule="auto"/>
        <w:ind w:left="0" w:firstLine="284"/>
        <w:jc w:val="both"/>
        <w:rPr>
          <w:rFonts w:ascii="Times New Roman" w:hAnsi="Times New Roman" w:cs="Times New Roman"/>
          <w:sz w:val="24"/>
          <w:szCs w:val="24"/>
          <w:lang w:val="ro-MD"/>
        </w:rPr>
      </w:pPr>
      <w:r w:rsidRPr="00086AA4">
        <w:rPr>
          <w:rFonts w:ascii="Times New Roman" w:hAnsi="Times New Roman" w:cs="Times New Roman"/>
          <w:sz w:val="24"/>
          <w:szCs w:val="24"/>
          <w:lang w:val="ro-MD"/>
        </w:rPr>
        <w:t xml:space="preserve">La originea cauzei se află </w:t>
      </w:r>
      <w:r w:rsidR="005E5D2D" w:rsidRPr="00086AA4">
        <w:rPr>
          <w:rFonts w:ascii="Times New Roman" w:hAnsi="Times New Roman" w:cs="Times New Roman"/>
          <w:sz w:val="24"/>
          <w:szCs w:val="24"/>
          <w:lang w:val="ro-MD"/>
        </w:rPr>
        <w:t>sesizarea</w:t>
      </w:r>
      <w:r w:rsidRPr="00086AA4">
        <w:rPr>
          <w:rFonts w:ascii="Times New Roman" w:hAnsi="Times New Roman" w:cs="Times New Roman"/>
          <w:sz w:val="24"/>
          <w:szCs w:val="24"/>
          <w:lang w:val="ro-MD"/>
        </w:rPr>
        <w:t xml:space="preserve"> privind excepția de neconstituționalitate</w:t>
      </w:r>
      <w:r w:rsidR="00426AB6" w:rsidRPr="00086AA4">
        <w:rPr>
          <w:rFonts w:ascii="Times New Roman" w:hAnsi="Times New Roman" w:cs="Times New Roman"/>
          <w:sz w:val="24"/>
          <w:szCs w:val="24"/>
          <w:lang w:val="ro-MD"/>
        </w:rPr>
        <w:t xml:space="preserve"> a</w:t>
      </w:r>
      <w:r w:rsidR="007777C3" w:rsidRPr="00086AA4">
        <w:rPr>
          <w:rFonts w:ascii="Times New Roman" w:hAnsi="Times New Roman" w:cs="Times New Roman"/>
          <w:sz w:val="24"/>
          <w:szCs w:val="24"/>
          <w:lang w:val="ro-MD"/>
        </w:rPr>
        <w:t xml:space="preserve"> articolul</w:t>
      </w:r>
      <w:r w:rsidR="00E519AE" w:rsidRPr="00086AA4">
        <w:rPr>
          <w:rFonts w:ascii="Times New Roman" w:hAnsi="Times New Roman" w:cs="Times New Roman"/>
          <w:sz w:val="24"/>
          <w:szCs w:val="24"/>
          <w:lang w:val="ro-MD"/>
        </w:rPr>
        <w:t>ui</w:t>
      </w:r>
      <w:r w:rsidR="007777C3" w:rsidRPr="00086AA4">
        <w:rPr>
          <w:rFonts w:ascii="Times New Roman" w:hAnsi="Times New Roman" w:cs="Times New Roman"/>
          <w:sz w:val="24"/>
          <w:szCs w:val="24"/>
          <w:lang w:val="ro-MD"/>
        </w:rPr>
        <w:t xml:space="preserve"> </w:t>
      </w:r>
      <w:r w:rsidR="00483864" w:rsidRPr="00086AA4">
        <w:rPr>
          <w:rFonts w:ascii="Times New Roman" w:hAnsi="Times New Roman" w:cs="Times New Roman"/>
          <w:sz w:val="24"/>
          <w:szCs w:val="24"/>
          <w:lang w:val="ro-MD"/>
        </w:rPr>
        <w:t>144 alin. (</w:t>
      </w:r>
      <w:r w:rsidR="00305FC3">
        <w:rPr>
          <w:rFonts w:ascii="Times New Roman" w:hAnsi="Times New Roman" w:cs="Times New Roman"/>
          <w:sz w:val="24"/>
          <w:szCs w:val="24"/>
          <w:lang w:val="ro-MD"/>
        </w:rPr>
        <w:t>5</w:t>
      </w:r>
      <w:r w:rsidR="00483864" w:rsidRPr="00086AA4">
        <w:rPr>
          <w:rFonts w:ascii="Times New Roman" w:hAnsi="Times New Roman" w:cs="Times New Roman"/>
          <w:sz w:val="24"/>
          <w:szCs w:val="24"/>
          <w:lang w:val="ro-MD"/>
        </w:rPr>
        <w:t>)</w:t>
      </w:r>
      <w:r w:rsidR="007777C3" w:rsidRPr="00086AA4">
        <w:rPr>
          <w:rFonts w:ascii="Times New Roman" w:hAnsi="Times New Roman" w:cs="Times New Roman"/>
          <w:sz w:val="24"/>
          <w:szCs w:val="24"/>
          <w:lang w:val="ro-MD"/>
        </w:rPr>
        <w:t xml:space="preserve"> </w:t>
      </w:r>
      <w:r w:rsidR="007777C3" w:rsidRPr="00086AA4">
        <w:rPr>
          <w:rFonts w:ascii="Times New Roman" w:hAnsi="Times New Roman"/>
          <w:sz w:val="24"/>
          <w:szCs w:val="20"/>
          <w:lang w:val="ro-MD" w:eastAsia="ru-RU"/>
        </w:rPr>
        <w:t>din Legea insolvabilității nr. 149 din 29 iunie 2012</w:t>
      </w:r>
      <w:r w:rsidRPr="00086AA4">
        <w:rPr>
          <w:rFonts w:ascii="Times New Roman" w:hAnsi="Times New Roman" w:cs="Times New Roman"/>
          <w:sz w:val="24"/>
          <w:szCs w:val="24"/>
          <w:lang w:val="ro-MD"/>
        </w:rPr>
        <w:t>, ridicat</w:t>
      </w:r>
      <w:r w:rsidR="00E57CCE" w:rsidRPr="00086AA4">
        <w:rPr>
          <w:rFonts w:ascii="Times New Roman" w:hAnsi="Times New Roman" w:cs="Times New Roman"/>
          <w:sz w:val="24"/>
          <w:szCs w:val="24"/>
          <w:lang w:val="ro-MD"/>
        </w:rPr>
        <w:t>ă</w:t>
      </w:r>
      <w:r w:rsidRPr="00086AA4">
        <w:rPr>
          <w:rFonts w:ascii="Times New Roman" w:hAnsi="Times New Roman" w:cs="Times New Roman"/>
          <w:sz w:val="24"/>
          <w:szCs w:val="24"/>
          <w:lang w:val="ro-MD"/>
        </w:rPr>
        <w:t xml:space="preserve"> de</w:t>
      </w:r>
      <w:r w:rsidR="00BB69B2" w:rsidRPr="00086AA4">
        <w:rPr>
          <w:rFonts w:ascii="Times New Roman" w:hAnsi="Times New Roman" w:cs="Times New Roman"/>
          <w:sz w:val="24"/>
          <w:szCs w:val="24"/>
          <w:lang w:val="ro-MD"/>
        </w:rPr>
        <w:t xml:space="preserve"> </w:t>
      </w:r>
      <w:r w:rsidR="00E519AE" w:rsidRPr="00086AA4">
        <w:rPr>
          <w:rFonts w:ascii="Times New Roman" w:hAnsi="Times New Roman" w:cs="Times New Roman"/>
          <w:sz w:val="24"/>
          <w:szCs w:val="24"/>
          <w:lang w:val="ro-MD"/>
        </w:rPr>
        <w:t>dl</w:t>
      </w:r>
      <w:r w:rsidR="005E1EB0">
        <w:rPr>
          <w:rFonts w:ascii="Times New Roman" w:hAnsi="Times New Roman" w:cs="Times New Roman"/>
          <w:sz w:val="24"/>
          <w:szCs w:val="24"/>
          <w:lang w:val="ro-MD"/>
        </w:rPr>
        <w:t xml:space="preserve"> Alexander Picker</w:t>
      </w:r>
      <w:r w:rsidR="00665D3C" w:rsidRPr="00086AA4">
        <w:rPr>
          <w:rFonts w:ascii="Times New Roman" w:hAnsi="Times New Roman" w:cs="Times New Roman"/>
          <w:sz w:val="24"/>
          <w:szCs w:val="24"/>
          <w:lang w:val="ro-MD"/>
        </w:rPr>
        <w:t xml:space="preserve">, </w:t>
      </w:r>
      <w:r w:rsidR="004C3382">
        <w:rPr>
          <w:rFonts w:ascii="Times New Roman" w:hAnsi="Times New Roman" w:cs="Times New Roman"/>
          <w:sz w:val="24"/>
          <w:szCs w:val="24"/>
          <w:lang w:val="ro-MD"/>
        </w:rPr>
        <w:t>în interesele „Moldindconbank” SA,</w:t>
      </w:r>
      <w:r w:rsidRPr="00086AA4">
        <w:rPr>
          <w:rFonts w:ascii="Times New Roman" w:hAnsi="Times New Roman" w:cs="Times New Roman"/>
          <w:sz w:val="24"/>
          <w:szCs w:val="24"/>
          <w:lang w:val="ro-MD"/>
        </w:rPr>
        <w:t xml:space="preserve"> în dosarul nr. 2</w:t>
      </w:r>
      <w:r w:rsidR="006C79A9" w:rsidRPr="00086AA4">
        <w:rPr>
          <w:rFonts w:ascii="Times New Roman" w:hAnsi="Times New Roman" w:cs="Times New Roman"/>
          <w:sz w:val="24"/>
          <w:szCs w:val="24"/>
          <w:lang w:val="ro-MD"/>
        </w:rPr>
        <w:t>i</w:t>
      </w:r>
      <w:r w:rsidRPr="00086AA4">
        <w:rPr>
          <w:rFonts w:ascii="Times New Roman" w:hAnsi="Times New Roman" w:cs="Times New Roman"/>
          <w:sz w:val="24"/>
          <w:szCs w:val="24"/>
          <w:lang w:val="ro-MD"/>
        </w:rPr>
        <w:t>-</w:t>
      </w:r>
      <w:r w:rsidR="00A62E2B">
        <w:rPr>
          <w:rFonts w:ascii="Times New Roman" w:hAnsi="Times New Roman" w:cs="Times New Roman"/>
          <w:sz w:val="24"/>
          <w:szCs w:val="24"/>
          <w:lang w:val="ro-MD"/>
        </w:rPr>
        <w:t>14</w:t>
      </w:r>
      <w:r w:rsidRPr="00086AA4">
        <w:rPr>
          <w:rFonts w:ascii="Times New Roman" w:hAnsi="Times New Roman" w:cs="Times New Roman"/>
          <w:sz w:val="24"/>
          <w:szCs w:val="24"/>
          <w:lang w:val="ro-MD"/>
        </w:rPr>
        <w:t>/</w:t>
      </w:r>
      <w:r w:rsidR="00981AE6" w:rsidRPr="00086AA4">
        <w:rPr>
          <w:rFonts w:ascii="Times New Roman" w:hAnsi="Times New Roman" w:cs="Times New Roman"/>
          <w:sz w:val="24"/>
          <w:szCs w:val="24"/>
          <w:lang w:val="ro-MD"/>
        </w:rPr>
        <w:t>20</w:t>
      </w:r>
      <w:r w:rsidR="00BB69B2" w:rsidRPr="00086AA4">
        <w:rPr>
          <w:rFonts w:ascii="Times New Roman" w:hAnsi="Times New Roman" w:cs="Times New Roman"/>
          <w:sz w:val="24"/>
          <w:szCs w:val="24"/>
          <w:lang w:val="ro-MD"/>
        </w:rPr>
        <w:t>2</w:t>
      </w:r>
      <w:r w:rsidR="00A62E2B">
        <w:rPr>
          <w:rFonts w:ascii="Times New Roman" w:hAnsi="Times New Roman" w:cs="Times New Roman"/>
          <w:sz w:val="24"/>
          <w:szCs w:val="24"/>
          <w:lang w:val="ro-MD"/>
        </w:rPr>
        <w:t>3</w:t>
      </w:r>
      <w:r w:rsidRPr="00086AA4">
        <w:rPr>
          <w:rFonts w:ascii="Times New Roman" w:hAnsi="Times New Roman" w:cs="Times New Roman"/>
          <w:sz w:val="24"/>
          <w:szCs w:val="24"/>
          <w:lang w:val="ro-MD"/>
        </w:rPr>
        <w:t xml:space="preserve">, </w:t>
      </w:r>
      <w:r w:rsidR="00CA323D" w:rsidRPr="00086AA4">
        <w:rPr>
          <w:rFonts w:ascii="Times New Roman" w:hAnsi="Times New Roman" w:cs="Times New Roman"/>
          <w:sz w:val="24"/>
          <w:szCs w:val="24"/>
          <w:lang w:val="ro-MD"/>
        </w:rPr>
        <w:t xml:space="preserve">pendinte la </w:t>
      </w:r>
      <w:r w:rsidR="00402D04" w:rsidRPr="00086AA4">
        <w:rPr>
          <w:rFonts w:ascii="Times New Roman" w:hAnsi="Times New Roman" w:cs="Times New Roman"/>
          <w:sz w:val="24"/>
          <w:szCs w:val="24"/>
          <w:lang w:val="ro-MD"/>
        </w:rPr>
        <w:t xml:space="preserve">Judecătoria </w:t>
      </w:r>
      <w:r w:rsidR="00305FC3">
        <w:rPr>
          <w:rFonts w:ascii="Times New Roman" w:hAnsi="Times New Roman" w:cs="Times New Roman"/>
          <w:sz w:val="24"/>
          <w:szCs w:val="24"/>
          <w:lang w:val="ro-MD"/>
        </w:rPr>
        <w:t>Cahul</w:t>
      </w:r>
      <w:r w:rsidR="00402D04" w:rsidRPr="00086AA4">
        <w:rPr>
          <w:rFonts w:ascii="Times New Roman" w:hAnsi="Times New Roman" w:cs="Times New Roman"/>
          <w:sz w:val="24"/>
          <w:szCs w:val="24"/>
          <w:lang w:val="ro-MD"/>
        </w:rPr>
        <w:t>, sediul central</w:t>
      </w:r>
      <w:r w:rsidR="00A64295" w:rsidRPr="00086AA4">
        <w:rPr>
          <w:rFonts w:ascii="Times New Roman" w:hAnsi="Times New Roman" w:cs="Times New Roman"/>
          <w:sz w:val="24"/>
          <w:szCs w:val="24"/>
          <w:lang w:val="ro-MD"/>
        </w:rPr>
        <w:t>.</w:t>
      </w:r>
    </w:p>
    <w:p w14:paraId="49C31BF3" w14:textId="3E9AB57C" w:rsidR="001C43CC" w:rsidRPr="00706D72" w:rsidRDefault="00B4461A" w:rsidP="00086AA4">
      <w:pPr>
        <w:pStyle w:val="ListParagraph"/>
        <w:numPr>
          <w:ilvl w:val="0"/>
          <w:numId w:val="13"/>
        </w:numPr>
        <w:tabs>
          <w:tab w:val="left" w:pos="567"/>
        </w:tabs>
        <w:suppressAutoHyphens/>
        <w:spacing w:after="0" w:line="240" w:lineRule="auto"/>
        <w:ind w:left="0" w:firstLine="284"/>
        <w:jc w:val="both"/>
        <w:rPr>
          <w:rFonts w:ascii="Times New Roman" w:hAnsi="Times New Roman" w:cs="Times New Roman"/>
          <w:sz w:val="24"/>
          <w:szCs w:val="24"/>
          <w:lang w:val="ro-MD" w:eastAsia="ru-RU"/>
        </w:rPr>
      </w:pPr>
      <w:r w:rsidRPr="00086AA4">
        <w:rPr>
          <w:rFonts w:ascii="Times New Roman" w:eastAsia="Times New Roman" w:hAnsi="Times New Roman" w:cs="Times New Roman"/>
          <w:sz w:val="24"/>
          <w:szCs w:val="24"/>
          <w:lang w:val="ro-MD" w:eastAsia="ru-RU"/>
        </w:rPr>
        <w:t>Sesiz</w:t>
      </w:r>
      <w:r w:rsidR="000A7A66" w:rsidRPr="00086AA4">
        <w:rPr>
          <w:rFonts w:ascii="Times New Roman" w:eastAsia="Times New Roman" w:hAnsi="Times New Roman" w:cs="Times New Roman"/>
          <w:sz w:val="24"/>
          <w:szCs w:val="24"/>
          <w:lang w:val="ro-MD" w:eastAsia="ru-RU"/>
        </w:rPr>
        <w:t>area</w:t>
      </w:r>
      <w:r w:rsidRPr="00086AA4">
        <w:rPr>
          <w:rFonts w:ascii="Times New Roman" w:eastAsia="Times New Roman" w:hAnsi="Times New Roman" w:cs="Times New Roman"/>
          <w:sz w:val="24"/>
          <w:szCs w:val="24"/>
          <w:lang w:val="ro-MD" w:eastAsia="ru-RU"/>
        </w:rPr>
        <w:t xml:space="preserve"> privind excepția de neconstituționalitate a fost trimis</w:t>
      </w:r>
      <w:r w:rsidR="000A7A66" w:rsidRPr="00086AA4">
        <w:rPr>
          <w:rFonts w:ascii="Times New Roman" w:eastAsia="Times New Roman" w:hAnsi="Times New Roman" w:cs="Times New Roman"/>
          <w:sz w:val="24"/>
          <w:szCs w:val="24"/>
          <w:lang w:val="ro-MD" w:eastAsia="ru-RU"/>
        </w:rPr>
        <w:t>ă</w:t>
      </w:r>
      <w:r w:rsidRPr="00086AA4">
        <w:rPr>
          <w:rFonts w:ascii="Times New Roman" w:eastAsia="Times New Roman" w:hAnsi="Times New Roman" w:cs="Times New Roman"/>
          <w:sz w:val="24"/>
          <w:szCs w:val="24"/>
          <w:lang w:val="ro-MD" w:eastAsia="ru-RU"/>
        </w:rPr>
        <w:t xml:space="preserve"> la Curtea Constituțională de</w:t>
      </w:r>
      <w:r w:rsidR="00D05EB7" w:rsidRPr="00086AA4">
        <w:rPr>
          <w:rFonts w:ascii="Times New Roman" w:eastAsia="Times New Roman" w:hAnsi="Times New Roman" w:cs="Times New Roman"/>
          <w:sz w:val="24"/>
          <w:szCs w:val="24"/>
          <w:lang w:val="ro-MD" w:eastAsia="ru-RU"/>
        </w:rPr>
        <w:t xml:space="preserve"> </w:t>
      </w:r>
      <w:r w:rsidR="00DC0BC4" w:rsidRPr="00086AA4">
        <w:rPr>
          <w:rFonts w:ascii="Times New Roman" w:eastAsia="Times New Roman" w:hAnsi="Times New Roman" w:cs="Times New Roman"/>
          <w:sz w:val="24"/>
          <w:szCs w:val="24"/>
          <w:lang w:val="ro-MD" w:eastAsia="ru-RU"/>
        </w:rPr>
        <w:t>d</w:t>
      </w:r>
      <w:r w:rsidR="00A62E2B">
        <w:rPr>
          <w:rFonts w:ascii="Times New Roman" w:eastAsia="Times New Roman" w:hAnsi="Times New Roman" w:cs="Times New Roman"/>
          <w:sz w:val="24"/>
          <w:szCs w:val="24"/>
          <w:lang w:val="ro-MD" w:eastAsia="ru-RU"/>
        </w:rPr>
        <w:t>l</w:t>
      </w:r>
      <w:r w:rsidR="00402D04" w:rsidRPr="00086AA4">
        <w:rPr>
          <w:rFonts w:ascii="Times New Roman" w:eastAsia="Times New Roman" w:hAnsi="Times New Roman" w:cs="Times New Roman"/>
          <w:sz w:val="24"/>
          <w:szCs w:val="24"/>
          <w:lang w:val="ro-MD" w:eastAsia="ru-RU"/>
        </w:rPr>
        <w:t xml:space="preserve"> judecător </w:t>
      </w:r>
      <w:r w:rsidR="00A62E2B">
        <w:rPr>
          <w:rFonts w:ascii="Times New Roman" w:eastAsia="Times New Roman" w:hAnsi="Times New Roman" w:cs="Times New Roman"/>
          <w:sz w:val="24"/>
          <w:szCs w:val="24"/>
          <w:lang w:val="ro-MD" w:eastAsia="ru-RU"/>
        </w:rPr>
        <w:t>Evghenii Bancov</w:t>
      </w:r>
      <w:r w:rsidR="00A702DE" w:rsidRPr="00086AA4">
        <w:rPr>
          <w:rFonts w:ascii="Times New Roman" w:eastAsia="Times New Roman" w:hAnsi="Times New Roman" w:cs="Times New Roman"/>
          <w:sz w:val="24"/>
          <w:szCs w:val="24"/>
          <w:lang w:val="ro-MD" w:eastAsia="ru-RU"/>
        </w:rPr>
        <w:t>,</w:t>
      </w:r>
      <w:r w:rsidRPr="00086AA4">
        <w:rPr>
          <w:rFonts w:ascii="Times New Roman" w:hAnsi="Times New Roman" w:cs="Times New Roman"/>
          <w:sz w:val="24"/>
          <w:szCs w:val="24"/>
          <w:lang w:val="ro-MD" w:eastAsia="ro-RO"/>
        </w:rPr>
        <w:t xml:space="preserve"> </w:t>
      </w:r>
      <w:r w:rsidR="00023881" w:rsidRPr="00086AA4">
        <w:rPr>
          <w:rFonts w:ascii="Times New Roman" w:hAnsi="Times New Roman" w:cs="Times New Roman"/>
          <w:sz w:val="24"/>
          <w:szCs w:val="24"/>
          <w:lang w:val="ro-MD" w:eastAsia="ro-RO"/>
        </w:rPr>
        <w:t>pe</w:t>
      </w:r>
      <w:r w:rsidRPr="00086AA4">
        <w:rPr>
          <w:rFonts w:ascii="Times New Roman" w:hAnsi="Times New Roman" w:cs="Times New Roman"/>
          <w:sz w:val="24"/>
          <w:szCs w:val="24"/>
          <w:lang w:val="ro-MD" w:eastAsia="ro-RO"/>
        </w:rPr>
        <w:t xml:space="preserve"> baza articolului 135 alin. (1) literele a) și g) din Constituție</w:t>
      </w:r>
      <w:r w:rsidRPr="00086AA4">
        <w:rPr>
          <w:rFonts w:ascii="Times New Roman" w:eastAsia="Times New Roman" w:hAnsi="Times New Roman" w:cs="Times New Roman"/>
          <w:sz w:val="24"/>
          <w:szCs w:val="24"/>
          <w:lang w:val="ro-MD" w:eastAsia="ru-RU"/>
        </w:rPr>
        <w:t>.</w:t>
      </w:r>
    </w:p>
    <w:p w14:paraId="096C86F3" w14:textId="77777777" w:rsidR="00706D72" w:rsidRPr="00086AA4" w:rsidRDefault="00706D72" w:rsidP="00706D72">
      <w:pPr>
        <w:pStyle w:val="ListParagraph"/>
        <w:tabs>
          <w:tab w:val="left" w:pos="567"/>
        </w:tabs>
        <w:suppressAutoHyphens/>
        <w:spacing w:after="0" w:line="240" w:lineRule="auto"/>
        <w:ind w:left="284"/>
        <w:jc w:val="both"/>
        <w:rPr>
          <w:rFonts w:ascii="Times New Roman" w:hAnsi="Times New Roman" w:cs="Times New Roman"/>
          <w:sz w:val="24"/>
          <w:szCs w:val="24"/>
          <w:lang w:val="ro-MD" w:eastAsia="ru-RU"/>
        </w:rPr>
      </w:pPr>
    </w:p>
    <w:p w14:paraId="0C53E60C" w14:textId="77777777" w:rsidR="00706D72" w:rsidRPr="00706D72" w:rsidRDefault="00706D72" w:rsidP="00706D72">
      <w:pPr>
        <w:pStyle w:val="ListParagraph"/>
        <w:keepNext/>
        <w:keepLines/>
        <w:suppressAutoHyphens/>
        <w:spacing w:before="120" w:after="120" w:line="240" w:lineRule="auto"/>
        <w:ind w:left="360"/>
        <w:jc w:val="both"/>
        <w:rPr>
          <w:rFonts w:ascii="Times New Roman" w:eastAsia="Calibri" w:hAnsi="Times New Roman" w:cs="Times New Roman"/>
          <w:sz w:val="28"/>
          <w:szCs w:val="20"/>
          <w:lang w:val="ro-MD" w:eastAsia="ru-RU"/>
        </w:rPr>
      </w:pPr>
      <w:r w:rsidRPr="00706D72">
        <w:rPr>
          <w:rFonts w:ascii="Times New Roman" w:eastAsia="Calibri" w:hAnsi="Times New Roman" w:cs="Times New Roman"/>
          <w:sz w:val="28"/>
          <w:szCs w:val="20"/>
          <w:lang w:val="ro-MD" w:eastAsia="ru-RU"/>
        </w:rPr>
        <w:t>ÎN FAPT</w:t>
      </w:r>
    </w:p>
    <w:p w14:paraId="7E2BEF6E" w14:textId="1C1C957A" w:rsidR="00FA6F85" w:rsidRPr="00086AA4" w:rsidRDefault="003176A5" w:rsidP="00086AA4">
      <w:pPr>
        <w:suppressAutoHyphens/>
        <w:spacing w:before="120" w:after="120" w:line="240" w:lineRule="auto"/>
        <w:ind w:firstLine="284"/>
        <w:jc w:val="both"/>
        <w:rPr>
          <w:rFonts w:ascii="Times New Roman" w:eastAsia="Times New Roman" w:hAnsi="Times New Roman" w:cs="Times New Roman"/>
          <w:b/>
          <w:sz w:val="24"/>
          <w:szCs w:val="24"/>
          <w:lang w:val="ro-MD" w:eastAsia="ru-RU"/>
        </w:rPr>
      </w:pPr>
      <w:r w:rsidRPr="00086AA4">
        <w:rPr>
          <w:rFonts w:ascii="Times New Roman" w:eastAsia="Times New Roman" w:hAnsi="Times New Roman" w:cs="Times New Roman"/>
          <w:b/>
          <w:sz w:val="24"/>
          <w:szCs w:val="24"/>
          <w:lang w:val="ro-MD" w:eastAsia="ru-RU"/>
        </w:rPr>
        <w:t>A. Circumstanțele litigi</w:t>
      </w:r>
      <w:r w:rsidR="008D26DD" w:rsidRPr="00086AA4">
        <w:rPr>
          <w:rFonts w:ascii="Times New Roman" w:eastAsia="Times New Roman" w:hAnsi="Times New Roman" w:cs="Times New Roman"/>
          <w:b/>
          <w:sz w:val="24"/>
          <w:szCs w:val="24"/>
          <w:lang w:val="ro-MD" w:eastAsia="ru-RU"/>
        </w:rPr>
        <w:t>ului</w:t>
      </w:r>
      <w:r w:rsidRPr="00086AA4">
        <w:rPr>
          <w:rFonts w:ascii="Times New Roman" w:eastAsia="Times New Roman" w:hAnsi="Times New Roman" w:cs="Times New Roman"/>
          <w:b/>
          <w:sz w:val="24"/>
          <w:szCs w:val="24"/>
          <w:lang w:val="ro-MD" w:eastAsia="ru-RU"/>
        </w:rPr>
        <w:t xml:space="preserve"> principal</w:t>
      </w:r>
    </w:p>
    <w:p w14:paraId="794F9924" w14:textId="77777777" w:rsidR="000C2494" w:rsidRPr="00086AA4" w:rsidRDefault="000C2494" w:rsidP="00086AA4">
      <w:pPr>
        <w:pStyle w:val="ListParagraph"/>
        <w:tabs>
          <w:tab w:val="left" w:pos="567"/>
        </w:tabs>
        <w:autoSpaceDE w:val="0"/>
        <w:autoSpaceDN w:val="0"/>
        <w:adjustRightInd w:val="0"/>
        <w:spacing w:before="120" w:after="120" w:line="240" w:lineRule="auto"/>
        <w:ind w:left="0" w:firstLine="284"/>
        <w:jc w:val="both"/>
        <w:rPr>
          <w:rFonts w:ascii="Times New Roman" w:eastAsia="Times New Roman" w:hAnsi="Times New Roman" w:cs="Times New Roman"/>
          <w:i/>
          <w:sz w:val="12"/>
          <w:szCs w:val="12"/>
          <w:lang w:val="ro-MD" w:eastAsia="ru-RU"/>
        </w:rPr>
      </w:pPr>
    </w:p>
    <w:p w14:paraId="608F6D8C" w14:textId="2FFE51C3" w:rsidR="00443EBD" w:rsidRPr="00AF3999" w:rsidRDefault="00580611" w:rsidP="000D1B06">
      <w:pPr>
        <w:pStyle w:val="ListParagraph"/>
        <w:numPr>
          <w:ilvl w:val="0"/>
          <w:numId w:val="13"/>
        </w:numPr>
        <w:tabs>
          <w:tab w:val="left" w:pos="567"/>
        </w:tabs>
        <w:suppressAutoHyphens/>
        <w:spacing w:before="120" w:after="120" w:line="240" w:lineRule="auto"/>
        <w:ind w:left="0" w:firstLine="284"/>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 xml:space="preserve">Prin </w:t>
      </w:r>
      <w:r w:rsidRPr="00AF3999">
        <w:rPr>
          <w:rFonts w:ascii="Times New Roman" w:eastAsia="Times New Roman" w:hAnsi="Times New Roman" w:cs="Times New Roman"/>
          <w:sz w:val="24"/>
          <w:szCs w:val="24"/>
          <w:lang w:val="ro-MD" w:eastAsia="ru-RU"/>
        </w:rPr>
        <w:t>Hotărârea Judecătoriei Cahul, sediul central, din</w:t>
      </w:r>
      <w:r w:rsidR="006D78D8" w:rsidRPr="00AF3999">
        <w:rPr>
          <w:rFonts w:ascii="Times New Roman" w:eastAsia="Times New Roman" w:hAnsi="Times New Roman" w:cs="Times New Roman"/>
          <w:sz w:val="24"/>
          <w:szCs w:val="24"/>
          <w:lang w:val="ro-MD" w:eastAsia="ru-RU"/>
        </w:rPr>
        <w:t xml:space="preserve"> 22 noiembrie 2023</w:t>
      </w:r>
      <w:r w:rsidR="0042442D">
        <w:rPr>
          <w:rFonts w:ascii="Times New Roman" w:eastAsia="Times New Roman" w:hAnsi="Times New Roman" w:cs="Times New Roman"/>
          <w:sz w:val="24"/>
          <w:szCs w:val="24"/>
          <w:lang w:val="ro-MD" w:eastAsia="ru-RU"/>
        </w:rPr>
        <w:t xml:space="preserve">      </w:t>
      </w:r>
      <w:r w:rsidRPr="00AF3999">
        <w:rPr>
          <w:rFonts w:ascii="Times New Roman" w:eastAsia="Times New Roman" w:hAnsi="Times New Roman" w:cs="Times New Roman"/>
          <w:sz w:val="24"/>
          <w:szCs w:val="24"/>
          <w:lang w:val="ro-MD" w:eastAsia="ru-RU"/>
        </w:rPr>
        <w:t xml:space="preserve">s-a intentat procesul de insolvabilitate </w:t>
      </w:r>
      <w:r w:rsidR="00C55E41" w:rsidRPr="00AF3999">
        <w:rPr>
          <w:rFonts w:ascii="Times New Roman" w:eastAsia="Times New Roman" w:hAnsi="Times New Roman" w:cs="Times New Roman"/>
          <w:sz w:val="24"/>
          <w:szCs w:val="24"/>
          <w:lang w:val="ro-MD" w:eastAsia="ru-RU"/>
        </w:rPr>
        <w:t>în privința</w:t>
      </w:r>
      <w:r w:rsidRPr="00AF3999">
        <w:rPr>
          <w:rFonts w:ascii="Times New Roman" w:eastAsia="Times New Roman" w:hAnsi="Times New Roman" w:cs="Times New Roman"/>
          <w:sz w:val="24"/>
          <w:szCs w:val="24"/>
          <w:lang w:val="ro-MD" w:eastAsia="ru-RU"/>
        </w:rPr>
        <w:t xml:space="preserve"> </w:t>
      </w:r>
      <w:r w:rsidR="00C55E41" w:rsidRPr="00AF3999">
        <w:rPr>
          <w:rFonts w:ascii="Times New Roman" w:eastAsia="Times New Roman" w:hAnsi="Times New Roman" w:cs="Times New Roman"/>
          <w:sz w:val="24"/>
          <w:szCs w:val="24"/>
          <w:lang w:val="ro-MD" w:eastAsia="ru-RU"/>
        </w:rPr>
        <w:t xml:space="preserve">SRL </w:t>
      </w:r>
      <w:r w:rsidRPr="00AF3999">
        <w:rPr>
          <w:rFonts w:ascii="Times New Roman" w:eastAsia="Times New Roman" w:hAnsi="Times New Roman" w:cs="Times New Roman"/>
          <w:sz w:val="24"/>
          <w:szCs w:val="24"/>
          <w:lang w:val="ro-MD" w:eastAsia="ru-RU"/>
        </w:rPr>
        <w:t>„</w:t>
      </w:r>
      <w:r w:rsidR="008B0B14" w:rsidRPr="00AF3999">
        <w:rPr>
          <w:rFonts w:ascii="Times New Roman" w:eastAsia="Times New Roman" w:hAnsi="Times New Roman" w:cs="Times New Roman"/>
          <w:sz w:val="24"/>
          <w:szCs w:val="24"/>
          <w:lang w:val="ro-MD" w:eastAsia="ru-RU"/>
        </w:rPr>
        <w:t>Rapira”</w:t>
      </w:r>
      <w:r w:rsidR="0078308D" w:rsidRPr="00AF3999">
        <w:rPr>
          <w:rFonts w:ascii="Times New Roman" w:eastAsia="Times New Roman" w:hAnsi="Times New Roman" w:cs="Times New Roman"/>
          <w:sz w:val="24"/>
          <w:szCs w:val="24"/>
          <w:lang w:val="ro-MD" w:eastAsia="ru-RU"/>
        </w:rPr>
        <w:t>.</w:t>
      </w:r>
      <w:r w:rsidR="00157EEF" w:rsidRPr="00AF3999">
        <w:rPr>
          <w:rFonts w:ascii="Times New Roman" w:eastAsia="Times New Roman" w:hAnsi="Times New Roman" w:cs="Times New Roman"/>
          <w:sz w:val="24"/>
          <w:szCs w:val="24"/>
          <w:lang w:val="ro-MD" w:eastAsia="ru-RU"/>
        </w:rPr>
        <w:t xml:space="preserve"> </w:t>
      </w:r>
      <w:r w:rsidR="007040A7" w:rsidRPr="00AF3999">
        <w:rPr>
          <w:rFonts w:ascii="Times New Roman" w:eastAsia="Times New Roman" w:hAnsi="Times New Roman" w:cs="Times New Roman"/>
          <w:sz w:val="24"/>
          <w:szCs w:val="24"/>
          <w:lang w:val="ro-MD" w:eastAsia="ru-RU"/>
        </w:rPr>
        <w:t>Pe parcursul procesului de insolvabilitate mai mulți creditori au formulat cereri de validare a creanțelor față de debitor.</w:t>
      </w:r>
      <w:r w:rsidR="00D11F29" w:rsidRPr="00AF3999">
        <w:rPr>
          <w:rFonts w:ascii="Times New Roman" w:eastAsia="Times New Roman" w:hAnsi="Times New Roman" w:cs="Times New Roman"/>
          <w:sz w:val="24"/>
          <w:szCs w:val="24"/>
          <w:lang w:val="ro-MD" w:eastAsia="ru-RU"/>
        </w:rPr>
        <w:t xml:space="preserve"> </w:t>
      </w:r>
    </w:p>
    <w:p w14:paraId="3425E56D" w14:textId="1A7E77D3" w:rsidR="00E84F3B" w:rsidRPr="00AF3999" w:rsidRDefault="00E84F3B" w:rsidP="00086AA4">
      <w:pPr>
        <w:pStyle w:val="ListParagraph"/>
        <w:numPr>
          <w:ilvl w:val="0"/>
          <w:numId w:val="13"/>
        </w:numPr>
        <w:tabs>
          <w:tab w:val="left" w:pos="567"/>
        </w:tabs>
        <w:suppressAutoHyphens/>
        <w:spacing w:before="120" w:after="120" w:line="240" w:lineRule="auto"/>
        <w:ind w:left="0" w:firstLine="284"/>
        <w:jc w:val="both"/>
        <w:rPr>
          <w:rFonts w:ascii="Times New Roman" w:eastAsia="Times New Roman" w:hAnsi="Times New Roman" w:cs="Times New Roman"/>
          <w:sz w:val="24"/>
          <w:szCs w:val="24"/>
          <w:lang w:val="ro-MD" w:eastAsia="ru-RU"/>
        </w:rPr>
      </w:pPr>
      <w:r w:rsidRPr="00AF3999">
        <w:rPr>
          <w:rFonts w:ascii="Times New Roman" w:eastAsia="Times New Roman" w:hAnsi="Times New Roman" w:cs="Times New Roman"/>
          <w:sz w:val="24"/>
          <w:szCs w:val="24"/>
          <w:lang w:val="ro-MD" w:eastAsia="ru-RU"/>
        </w:rPr>
        <w:t>Potrivit tabelului definitiv al creanțelor creditorilor</w:t>
      </w:r>
      <w:r w:rsidR="007E6180" w:rsidRPr="00AF3999">
        <w:rPr>
          <w:rFonts w:ascii="Times New Roman" w:eastAsia="Times New Roman" w:hAnsi="Times New Roman" w:cs="Times New Roman"/>
          <w:sz w:val="24"/>
          <w:szCs w:val="24"/>
          <w:lang w:val="ro-MD" w:eastAsia="ru-RU"/>
        </w:rPr>
        <w:t xml:space="preserve"> SRL „Rapira”</w:t>
      </w:r>
      <w:r w:rsidR="00473388" w:rsidRPr="00AF3999">
        <w:rPr>
          <w:rFonts w:ascii="Times New Roman" w:eastAsia="Times New Roman" w:hAnsi="Times New Roman" w:cs="Times New Roman"/>
          <w:sz w:val="24"/>
          <w:szCs w:val="24"/>
          <w:lang w:val="ro-MD" w:eastAsia="ru-RU"/>
        </w:rPr>
        <w:t xml:space="preserve">, administratorul insolvabilității a admis parțial </w:t>
      </w:r>
      <w:r w:rsidR="00772DB9" w:rsidRPr="00AF3999">
        <w:rPr>
          <w:rFonts w:ascii="Times New Roman" w:eastAsia="Times New Roman" w:hAnsi="Times New Roman" w:cs="Times New Roman"/>
          <w:sz w:val="24"/>
          <w:szCs w:val="24"/>
          <w:lang w:val="ro-MD" w:eastAsia="ru-RU"/>
        </w:rPr>
        <w:t xml:space="preserve">două </w:t>
      </w:r>
      <w:r w:rsidR="00473388" w:rsidRPr="00AF3999">
        <w:rPr>
          <w:rFonts w:ascii="Times New Roman" w:eastAsia="Times New Roman" w:hAnsi="Times New Roman" w:cs="Times New Roman"/>
          <w:sz w:val="24"/>
          <w:szCs w:val="24"/>
          <w:lang w:val="ro-MD" w:eastAsia="ru-RU"/>
        </w:rPr>
        <w:t>creanț</w:t>
      </w:r>
      <w:r w:rsidR="00772DB9" w:rsidRPr="00AF3999">
        <w:rPr>
          <w:rFonts w:ascii="Times New Roman" w:eastAsia="Times New Roman" w:hAnsi="Times New Roman" w:cs="Times New Roman"/>
          <w:sz w:val="24"/>
          <w:szCs w:val="24"/>
          <w:lang w:val="ro-MD" w:eastAsia="ru-RU"/>
        </w:rPr>
        <w:t>e</w:t>
      </w:r>
      <w:r w:rsidR="00473388" w:rsidRPr="00AF3999">
        <w:rPr>
          <w:rFonts w:ascii="Times New Roman" w:eastAsia="Times New Roman" w:hAnsi="Times New Roman" w:cs="Times New Roman"/>
          <w:sz w:val="24"/>
          <w:szCs w:val="24"/>
          <w:lang w:val="ro-MD" w:eastAsia="ru-RU"/>
        </w:rPr>
        <w:t xml:space="preserve"> chirografar</w:t>
      </w:r>
      <w:r w:rsidR="0010112D" w:rsidRPr="00AF3999">
        <w:rPr>
          <w:rFonts w:ascii="Times New Roman" w:eastAsia="Times New Roman" w:hAnsi="Times New Roman" w:cs="Times New Roman"/>
          <w:sz w:val="24"/>
          <w:szCs w:val="24"/>
          <w:lang w:val="ro-MD" w:eastAsia="ru-RU"/>
        </w:rPr>
        <w:t>e</w:t>
      </w:r>
      <w:r w:rsidR="00473388" w:rsidRPr="00AF3999">
        <w:rPr>
          <w:rFonts w:ascii="Times New Roman" w:eastAsia="Times New Roman" w:hAnsi="Times New Roman" w:cs="Times New Roman"/>
          <w:sz w:val="24"/>
          <w:szCs w:val="24"/>
          <w:lang w:val="ro-MD" w:eastAsia="ru-RU"/>
        </w:rPr>
        <w:t xml:space="preserve"> </w:t>
      </w:r>
      <w:r w:rsidR="00772DB9" w:rsidRPr="00AF3999">
        <w:rPr>
          <w:rFonts w:ascii="Times New Roman" w:eastAsia="Times New Roman" w:hAnsi="Times New Roman" w:cs="Times New Roman"/>
          <w:sz w:val="24"/>
          <w:szCs w:val="24"/>
          <w:lang w:val="ro-MD" w:eastAsia="ru-RU"/>
        </w:rPr>
        <w:t>de diferit rang</w:t>
      </w:r>
      <w:r w:rsidR="0010112D" w:rsidRPr="00AF3999">
        <w:rPr>
          <w:rFonts w:ascii="Times New Roman" w:eastAsia="Times New Roman" w:hAnsi="Times New Roman" w:cs="Times New Roman"/>
          <w:sz w:val="24"/>
          <w:szCs w:val="24"/>
          <w:lang w:val="ro-MD" w:eastAsia="ru-RU"/>
        </w:rPr>
        <w:t xml:space="preserve">, </w:t>
      </w:r>
      <w:r w:rsidR="007B4C93" w:rsidRPr="00AF3999">
        <w:rPr>
          <w:rFonts w:ascii="Times New Roman" w:eastAsia="Times New Roman" w:hAnsi="Times New Roman" w:cs="Times New Roman"/>
          <w:sz w:val="24"/>
          <w:szCs w:val="24"/>
          <w:lang w:val="ro-MD" w:eastAsia="ru-RU"/>
        </w:rPr>
        <w:t>formulat</w:t>
      </w:r>
      <w:r w:rsidR="0010112D" w:rsidRPr="00AF3999">
        <w:rPr>
          <w:rFonts w:ascii="Times New Roman" w:eastAsia="Times New Roman" w:hAnsi="Times New Roman" w:cs="Times New Roman"/>
          <w:sz w:val="24"/>
          <w:szCs w:val="24"/>
          <w:lang w:val="ro-MD" w:eastAsia="ru-RU"/>
        </w:rPr>
        <w:t>e</w:t>
      </w:r>
      <w:r w:rsidR="007B4C93" w:rsidRPr="00AF3999">
        <w:rPr>
          <w:rFonts w:ascii="Times New Roman" w:eastAsia="Times New Roman" w:hAnsi="Times New Roman" w:cs="Times New Roman"/>
          <w:sz w:val="24"/>
          <w:szCs w:val="24"/>
          <w:lang w:val="ro-MD" w:eastAsia="ru-RU"/>
        </w:rPr>
        <w:t xml:space="preserve"> de </w:t>
      </w:r>
      <w:r w:rsidR="0011351A" w:rsidRPr="00AF3999">
        <w:rPr>
          <w:rFonts w:ascii="Times New Roman" w:eastAsia="Times New Roman" w:hAnsi="Times New Roman" w:cs="Times New Roman"/>
          <w:sz w:val="24"/>
          <w:szCs w:val="24"/>
          <w:lang w:val="ro-MD" w:eastAsia="ru-RU"/>
        </w:rPr>
        <w:t xml:space="preserve">SRL </w:t>
      </w:r>
      <w:r w:rsidR="00CB2C93" w:rsidRPr="00AF3999">
        <w:rPr>
          <w:rFonts w:ascii="Times New Roman" w:eastAsia="Times New Roman" w:hAnsi="Times New Roman" w:cs="Times New Roman"/>
          <w:sz w:val="24"/>
          <w:szCs w:val="24"/>
          <w:lang w:val="ro-MD" w:eastAsia="ru-RU"/>
        </w:rPr>
        <w:t>„</w:t>
      </w:r>
      <w:r w:rsidR="007B4C93" w:rsidRPr="00AF3999">
        <w:rPr>
          <w:rFonts w:ascii="Times New Roman" w:eastAsia="Times New Roman" w:hAnsi="Times New Roman" w:cs="Times New Roman"/>
          <w:sz w:val="24"/>
          <w:szCs w:val="24"/>
          <w:lang w:val="ro-MD" w:eastAsia="ru-RU"/>
        </w:rPr>
        <w:t>Energo Petrol</w:t>
      </w:r>
      <w:r w:rsidR="00CB2C93" w:rsidRPr="00AF3999">
        <w:rPr>
          <w:rFonts w:ascii="Times New Roman" w:eastAsia="Times New Roman" w:hAnsi="Times New Roman" w:cs="Times New Roman"/>
          <w:sz w:val="24"/>
          <w:szCs w:val="24"/>
          <w:lang w:val="ro-MD" w:eastAsia="ru-RU"/>
        </w:rPr>
        <w:t>”</w:t>
      </w:r>
      <w:r w:rsidR="0010112D" w:rsidRPr="00AF3999">
        <w:rPr>
          <w:rFonts w:ascii="Times New Roman" w:eastAsia="Times New Roman" w:hAnsi="Times New Roman" w:cs="Times New Roman"/>
          <w:sz w:val="24"/>
          <w:szCs w:val="24"/>
          <w:lang w:val="ro-MD" w:eastAsia="ru-RU"/>
        </w:rPr>
        <w:t>.</w:t>
      </w:r>
    </w:p>
    <w:p w14:paraId="40218AD9" w14:textId="6625D455" w:rsidR="0010112D" w:rsidRPr="00AF3999" w:rsidRDefault="0010112D" w:rsidP="00086AA4">
      <w:pPr>
        <w:pStyle w:val="ListParagraph"/>
        <w:numPr>
          <w:ilvl w:val="0"/>
          <w:numId w:val="13"/>
        </w:numPr>
        <w:tabs>
          <w:tab w:val="left" w:pos="567"/>
        </w:tabs>
        <w:suppressAutoHyphens/>
        <w:spacing w:before="120" w:after="120" w:line="240" w:lineRule="auto"/>
        <w:ind w:left="0" w:firstLine="284"/>
        <w:jc w:val="both"/>
        <w:rPr>
          <w:rFonts w:ascii="Times New Roman" w:eastAsia="Times New Roman" w:hAnsi="Times New Roman" w:cs="Times New Roman"/>
          <w:sz w:val="24"/>
          <w:szCs w:val="24"/>
          <w:lang w:val="ro-MD" w:eastAsia="ru-RU"/>
        </w:rPr>
      </w:pPr>
      <w:r w:rsidRPr="00AF3999">
        <w:rPr>
          <w:rFonts w:ascii="Times New Roman" w:eastAsia="Times New Roman" w:hAnsi="Times New Roman" w:cs="Times New Roman"/>
          <w:sz w:val="24"/>
          <w:szCs w:val="24"/>
          <w:lang w:val="ro-MD" w:eastAsia="ru-RU"/>
        </w:rPr>
        <w:t>La 24 ianuarie 2024</w:t>
      </w:r>
      <w:r w:rsidR="004C3382" w:rsidRPr="00AF3999">
        <w:rPr>
          <w:rFonts w:ascii="Times New Roman" w:eastAsia="Times New Roman" w:hAnsi="Times New Roman" w:cs="Times New Roman"/>
          <w:sz w:val="24"/>
          <w:szCs w:val="24"/>
          <w:lang w:val="ro-MD" w:eastAsia="ru-RU"/>
        </w:rPr>
        <w:t xml:space="preserve">, </w:t>
      </w:r>
      <w:r w:rsidR="004C3382" w:rsidRPr="00AF3999">
        <w:rPr>
          <w:rFonts w:ascii="Times New Roman" w:hAnsi="Times New Roman" w:cs="Times New Roman"/>
          <w:i/>
          <w:iCs/>
          <w:sz w:val="24"/>
          <w:szCs w:val="24"/>
          <w:lang w:val="ro-MD"/>
        </w:rPr>
        <w:t>Moldindconbank</w:t>
      </w:r>
      <w:r w:rsidR="004C3382" w:rsidRPr="00AF3999">
        <w:rPr>
          <w:rFonts w:ascii="Times New Roman" w:hAnsi="Times New Roman" w:cs="Times New Roman"/>
          <w:sz w:val="24"/>
          <w:szCs w:val="24"/>
          <w:lang w:val="ro-MD"/>
        </w:rPr>
        <w:t xml:space="preserve"> </w:t>
      </w:r>
      <w:r w:rsidR="00E64420" w:rsidRPr="00AF3999">
        <w:rPr>
          <w:rFonts w:ascii="Times New Roman" w:hAnsi="Times New Roman" w:cs="Times New Roman"/>
          <w:sz w:val="24"/>
          <w:szCs w:val="24"/>
          <w:lang w:val="ro-MD"/>
        </w:rPr>
        <w:t>a formulat o contestație împotriva creanțelor</w:t>
      </w:r>
      <w:r w:rsidR="009615EF" w:rsidRPr="00AF3999">
        <w:rPr>
          <w:rFonts w:ascii="Times New Roman" w:hAnsi="Times New Roman" w:cs="Times New Roman"/>
          <w:sz w:val="24"/>
          <w:szCs w:val="24"/>
          <w:lang w:val="ro-MD"/>
        </w:rPr>
        <w:t xml:space="preserve"> </w:t>
      </w:r>
      <w:r w:rsidR="005F491C" w:rsidRPr="00AF3999">
        <w:rPr>
          <w:rFonts w:ascii="Times New Roman" w:eastAsia="Times New Roman" w:hAnsi="Times New Roman" w:cs="Times New Roman"/>
          <w:i/>
          <w:iCs/>
          <w:sz w:val="24"/>
          <w:szCs w:val="24"/>
          <w:lang w:val="ro-MD" w:eastAsia="ru-RU"/>
        </w:rPr>
        <w:t>Energo Petrol</w:t>
      </w:r>
      <w:r w:rsidR="009615EF" w:rsidRPr="00AF3999">
        <w:rPr>
          <w:rFonts w:ascii="Times New Roman" w:eastAsia="Times New Roman" w:hAnsi="Times New Roman" w:cs="Times New Roman"/>
          <w:sz w:val="24"/>
          <w:szCs w:val="24"/>
          <w:lang w:val="ro-MD" w:eastAsia="ru-RU"/>
        </w:rPr>
        <w:t xml:space="preserve"> î</w:t>
      </w:r>
      <w:r w:rsidR="005F491C" w:rsidRPr="00AF3999">
        <w:rPr>
          <w:rFonts w:ascii="Times New Roman" w:eastAsia="Times New Roman" w:hAnsi="Times New Roman" w:cs="Times New Roman"/>
          <w:sz w:val="24"/>
          <w:szCs w:val="24"/>
          <w:lang w:val="ro-MD" w:eastAsia="ru-RU"/>
        </w:rPr>
        <w:t>n</w:t>
      </w:r>
      <w:r w:rsidR="009615EF" w:rsidRPr="00AF3999">
        <w:rPr>
          <w:rFonts w:ascii="Times New Roman" w:eastAsia="Times New Roman" w:hAnsi="Times New Roman" w:cs="Times New Roman"/>
          <w:sz w:val="24"/>
          <w:szCs w:val="24"/>
          <w:lang w:val="ro-MD" w:eastAsia="ru-RU"/>
        </w:rPr>
        <w:t>scrise în tabelul definitiv al creanțelor creditorilor.</w:t>
      </w:r>
    </w:p>
    <w:p w14:paraId="101CD1EB" w14:textId="1C5A9116" w:rsidR="005F491C" w:rsidRPr="00AF3999" w:rsidRDefault="005F491C" w:rsidP="00086AA4">
      <w:pPr>
        <w:pStyle w:val="ListParagraph"/>
        <w:numPr>
          <w:ilvl w:val="0"/>
          <w:numId w:val="13"/>
        </w:numPr>
        <w:tabs>
          <w:tab w:val="left" w:pos="567"/>
        </w:tabs>
        <w:suppressAutoHyphens/>
        <w:spacing w:before="120" w:after="120" w:line="240" w:lineRule="auto"/>
        <w:ind w:left="0" w:firstLine="284"/>
        <w:jc w:val="both"/>
        <w:rPr>
          <w:rFonts w:ascii="Times New Roman" w:eastAsia="Times New Roman" w:hAnsi="Times New Roman" w:cs="Times New Roman"/>
          <w:sz w:val="24"/>
          <w:szCs w:val="24"/>
          <w:lang w:val="ro-MD" w:eastAsia="ru-RU"/>
        </w:rPr>
      </w:pPr>
      <w:r w:rsidRPr="00AF3999">
        <w:rPr>
          <w:rFonts w:ascii="Times New Roman" w:eastAsia="Times New Roman" w:hAnsi="Times New Roman" w:cs="Times New Roman"/>
          <w:sz w:val="24"/>
          <w:szCs w:val="24"/>
          <w:lang w:val="ro-MD" w:eastAsia="ru-RU"/>
        </w:rPr>
        <w:t xml:space="preserve">La 1 martie 2024, </w:t>
      </w:r>
      <w:r w:rsidR="0088716C" w:rsidRPr="00AF3999">
        <w:rPr>
          <w:rFonts w:ascii="Times New Roman" w:eastAsia="Times New Roman" w:hAnsi="Times New Roman" w:cs="Times New Roman"/>
          <w:sz w:val="24"/>
          <w:szCs w:val="24"/>
          <w:lang w:val="ro-RO" w:eastAsia="ru-RU"/>
        </w:rPr>
        <w:t>în temeiul</w:t>
      </w:r>
      <w:r w:rsidR="0088716C" w:rsidRPr="00AF3999">
        <w:rPr>
          <w:rFonts w:ascii="Times New Roman" w:eastAsia="Times New Roman" w:hAnsi="Times New Roman" w:cs="Times New Roman"/>
          <w:sz w:val="24"/>
          <w:szCs w:val="24"/>
          <w:lang w:val="ro-MD" w:eastAsia="ru-RU"/>
        </w:rPr>
        <w:t xml:space="preserve"> articolului 144 alin. (5) din Legea insolvabilității</w:t>
      </w:r>
      <w:r w:rsidR="00313650" w:rsidRPr="00AF3999">
        <w:rPr>
          <w:rFonts w:ascii="Times New Roman" w:eastAsia="Times New Roman" w:hAnsi="Times New Roman" w:cs="Times New Roman"/>
          <w:sz w:val="24"/>
          <w:szCs w:val="24"/>
          <w:lang w:val="ro-MD" w:eastAsia="ru-RU"/>
        </w:rPr>
        <w:t>,</w:t>
      </w:r>
      <w:r w:rsidR="0088716C" w:rsidRPr="00AF3999">
        <w:rPr>
          <w:rFonts w:ascii="Times New Roman" w:eastAsia="Times New Roman" w:hAnsi="Times New Roman" w:cs="Times New Roman"/>
          <w:i/>
          <w:iCs/>
          <w:sz w:val="24"/>
          <w:szCs w:val="24"/>
          <w:lang w:val="ro-MD" w:eastAsia="ru-RU"/>
        </w:rPr>
        <w:t xml:space="preserve"> </w:t>
      </w:r>
      <w:r w:rsidRPr="00AF3999">
        <w:rPr>
          <w:rFonts w:ascii="Times New Roman" w:eastAsia="Times New Roman" w:hAnsi="Times New Roman" w:cs="Times New Roman"/>
          <w:i/>
          <w:iCs/>
          <w:sz w:val="24"/>
          <w:szCs w:val="24"/>
          <w:lang w:val="ro-MD" w:eastAsia="ru-RU"/>
        </w:rPr>
        <w:t xml:space="preserve">Energo Petrol </w:t>
      </w:r>
      <w:r w:rsidRPr="00AF3999">
        <w:rPr>
          <w:rFonts w:ascii="Times New Roman" w:eastAsia="Times New Roman" w:hAnsi="Times New Roman" w:cs="Times New Roman"/>
          <w:sz w:val="24"/>
          <w:szCs w:val="24"/>
          <w:lang w:val="ro-MD" w:eastAsia="ru-RU"/>
        </w:rPr>
        <w:t>a formulat o cerere de admitere a creanței cu statut provizoriu la masa credală</w:t>
      </w:r>
      <w:r w:rsidR="00313650" w:rsidRPr="00AF3999">
        <w:rPr>
          <w:rFonts w:ascii="Times New Roman" w:eastAsia="Times New Roman" w:hAnsi="Times New Roman" w:cs="Times New Roman"/>
          <w:sz w:val="24"/>
          <w:szCs w:val="24"/>
          <w:lang w:val="ro-MD" w:eastAsia="ru-RU"/>
        </w:rPr>
        <w:t>.</w:t>
      </w:r>
    </w:p>
    <w:p w14:paraId="30D6387C" w14:textId="55B01A75" w:rsidR="003C637B" w:rsidRPr="00AF3999" w:rsidRDefault="00250AF1" w:rsidP="00086AA4">
      <w:pPr>
        <w:pStyle w:val="ListParagraph"/>
        <w:numPr>
          <w:ilvl w:val="0"/>
          <w:numId w:val="13"/>
        </w:numPr>
        <w:tabs>
          <w:tab w:val="left" w:pos="567"/>
        </w:tabs>
        <w:suppressAutoHyphens/>
        <w:spacing w:before="120" w:after="120" w:line="240" w:lineRule="auto"/>
        <w:ind w:left="0" w:firstLine="284"/>
        <w:jc w:val="both"/>
        <w:rPr>
          <w:rFonts w:ascii="Times New Roman" w:eastAsia="Times New Roman" w:hAnsi="Times New Roman" w:cs="Times New Roman"/>
          <w:sz w:val="24"/>
          <w:szCs w:val="24"/>
          <w:lang w:val="ro-MD" w:eastAsia="ru-RU"/>
        </w:rPr>
      </w:pPr>
      <w:r w:rsidRPr="00AF3999">
        <w:rPr>
          <w:rFonts w:ascii="Times New Roman" w:hAnsi="Times New Roman" w:cs="Times New Roman"/>
          <w:sz w:val="24"/>
          <w:szCs w:val="24"/>
          <w:lang w:val="ro-MD"/>
        </w:rPr>
        <w:t xml:space="preserve">La </w:t>
      </w:r>
      <w:r w:rsidR="00192500" w:rsidRPr="00AF3999">
        <w:rPr>
          <w:rFonts w:ascii="Times New Roman" w:hAnsi="Times New Roman" w:cs="Times New Roman"/>
          <w:sz w:val="24"/>
          <w:szCs w:val="24"/>
          <w:lang w:val="ro-MD"/>
        </w:rPr>
        <w:t>27</w:t>
      </w:r>
      <w:r w:rsidR="00D11F29" w:rsidRPr="00AF3999">
        <w:rPr>
          <w:rFonts w:ascii="Times New Roman" w:hAnsi="Times New Roman" w:cs="Times New Roman"/>
          <w:sz w:val="24"/>
          <w:szCs w:val="24"/>
          <w:lang w:val="ro-MD"/>
        </w:rPr>
        <w:t xml:space="preserve"> martie</w:t>
      </w:r>
      <w:r w:rsidRPr="00AF3999">
        <w:rPr>
          <w:rFonts w:ascii="Times New Roman" w:hAnsi="Times New Roman" w:cs="Times New Roman"/>
          <w:sz w:val="24"/>
          <w:szCs w:val="24"/>
          <w:lang w:val="ro-MD"/>
        </w:rPr>
        <w:t xml:space="preserve"> 202</w:t>
      </w:r>
      <w:r w:rsidR="00192500" w:rsidRPr="00AF3999">
        <w:rPr>
          <w:rFonts w:ascii="Times New Roman" w:hAnsi="Times New Roman" w:cs="Times New Roman"/>
          <w:sz w:val="24"/>
          <w:szCs w:val="24"/>
          <w:lang w:val="ro-MD"/>
        </w:rPr>
        <w:t>4,</w:t>
      </w:r>
      <w:r w:rsidR="00D11F29" w:rsidRPr="00AF3999">
        <w:rPr>
          <w:rFonts w:ascii="Times New Roman" w:hAnsi="Times New Roman"/>
          <w:sz w:val="24"/>
          <w:szCs w:val="24"/>
          <w:lang w:val="ro-MD" w:eastAsia="ru-RU"/>
        </w:rPr>
        <w:t xml:space="preserve"> </w:t>
      </w:r>
      <w:r w:rsidR="00192500" w:rsidRPr="00AF3999">
        <w:rPr>
          <w:rFonts w:ascii="Times New Roman" w:hAnsi="Times New Roman" w:cs="Times New Roman"/>
          <w:i/>
          <w:iCs/>
          <w:sz w:val="24"/>
          <w:szCs w:val="24"/>
          <w:lang w:val="ro-MD"/>
        </w:rPr>
        <w:t>Moldindconbank</w:t>
      </w:r>
      <w:r w:rsidR="00192500" w:rsidRPr="00AF3999">
        <w:rPr>
          <w:rFonts w:ascii="Times New Roman" w:hAnsi="Times New Roman"/>
          <w:sz w:val="24"/>
          <w:szCs w:val="24"/>
          <w:lang w:val="ro-MD" w:eastAsia="ru-RU"/>
        </w:rPr>
        <w:t xml:space="preserve"> </w:t>
      </w:r>
      <w:r w:rsidR="00A30861" w:rsidRPr="00AF3999">
        <w:rPr>
          <w:rFonts w:ascii="Times New Roman" w:hAnsi="Times New Roman"/>
          <w:sz w:val="24"/>
          <w:szCs w:val="24"/>
          <w:lang w:val="ro-MD" w:eastAsia="ru-RU"/>
        </w:rPr>
        <w:t xml:space="preserve">a ridicat excepția de neconstituționalitate </w:t>
      </w:r>
      <w:r w:rsidR="005A238C" w:rsidRPr="00AF3999">
        <w:rPr>
          <w:rFonts w:ascii="Times New Roman" w:hAnsi="Times New Roman" w:cs="Times New Roman"/>
          <w:sz w:val="24"/>
          <w:szCs w:val="24"/>
          <w:lang w:val="ro-MD"/>
        </w:rPr>
        <w:t>a articolul</w:t>
      </w:r>
      <w:r w:rsidR="00D11F29" w:rsidRPr="00AF3999">
        <w:rPr>
          <w:rFonts w:ascii="Times New Roman" w:hAnsi="Times New Roman" w:cs="Times New Roman"/>
          <w:sz w:val="24"/>
          <w:szCs w:val="24"/>
          <w:lang w:val="ro-MD"/>
        </w:rPr>
        <w:t>ui</w:t>
      </w:r>
      <w:r w:rsidR="005A238C" w:rsidRPr="00AF3999">
        <w:rPr>
          <w:rFonts w:ascii="Times New Roman" w:hAnsi="Times New Roman" w:cs="Times New Roman"/>
          <w:sz w:val="24"/>
          <w:szCs w:val="24"/>
          <w:lang w:val="ro-MD"/>
        </w:rPr>
        <w:t xml:space="preserve"> 14</w:t>
      </w:r>
      <w:r w:rsidR="00D11F29" w:rsidRPr="00AF3999">
        <w:rPr>
          <w:rFonts w:ascii="Times New Roman" w:hAnsi="Times New Roman" w:cs="Times New Roman"/>
          <w:sz w:val="24"/>
          <w:szCs w:val="24"/>
          <w:lang w:val="ro-MD"/>
        </w:rPr>
        <w:t>4</w:t>
      </w:r>
      <w:r w:rsidR="005A238C" w:rsidRPr="00AF3999">
        <w:rPr>
          <w:rFonts w:ascii="Times New Roman" w:hAnsi="Times New Roman" w:cs="Times New Roman"/>
          <w:sz w:val="24"/>
          <w:szCs w:val="24"/>
          <w:lang w:val="ro-MD"/>
        </w:rPr>
        <w:t xml:space="preserve"> alin. (</w:t>
      </w:r>
      <w:r w:rsidR="00192500" w:rsidRPr="00AF3999">
        <w:rPr>
          <w:rFonts w:ascii="Times New Roman" w:hAnsi="Times New Roman" w:cs="Times New Roman"/>
          <w:sz w:val="24"/>
          <w:szCs w:val="24"/>
          <w:lang w:val="ro-MD"/>
        </w:rPr>
        <w:t>5</w:t>
      </w:r>
      <w:r w:rsidR="005A238C" w:rsidRPr="00AF3999">
        <w:rPr>
          <w:rFonts w:ascii="Times New Roman" w:hAnsi="Times New Roman" w:cs="Times New Roman"/>
          <w:sz w:val="24"/>
          <w:szCs w:val="24"/>
          <w:lang w:val="ro-MD"/>
        </w:rPr>
        <w:t xml:space="preserve">) </w:t>
      </w:r>
      <w:r w:rsidR="005A238C" w:rsidRPr="00AF3999">
        <w:rPr>
          <w:rFonts w:ascii="Times New Roman" w:hAnsi="Times New Roman"/>
          <w:sz w:val="24"/>
          <w:szCs w:val="20"/>
          <w:lang w:val="ro-MD" w:eastAsia="ru-RU"/>
        </w:rPr>
        <w:t>din Legea insolvabilității</w:t>
      </w:r>
      <w:r w:rsidR="00A30861" w:rsidRPr="00AF3999">
        <w:rPr>
          <w:rFonts w:ascii="Times New Roman" w:hAnsi="Times New Roman"/>
          <w:sz w:val="24"/>
          <w:szCs w:val="24"/>
          <w:lang w:val="ro-MD" w:eastAsia="ru-RU"/>
        </w:rPr>
        <w:t>.</w:t>
      </w:r>
      <w:r w:rsidR="003C637B" w:rsidRPr="00AF3999">
        <w:rPr>
          <w:rFonts w:ascii="Times New Roman" w:hAnsi="Times New Roman"/>
          <w:sz w:val="24"/>
          <w:szCs w:val="24"/>
          <w:lang w:val="ro-MD" w:eastAsia="ru-RU"/>
        </w:rPr>
        <w:t xml:space="preserve"> </w:t>
      </w:r>
    </w:p>
    <w:p w14:paraId="6E0CBE6E" w14:textId="65BE5C78" w:rsidR="00D80E7A" w:rsidRPr="00086AA4" w:rsidRDefault="0016258A" w:rsidP="00086AA4">
      <w:pPr>
        <w:pStyle w:val="ListParagraph"/>
        <w:numPr>
          <w:ilvl w:val="0"/>
          <w:numId w:val="13"/>
        </w:numPr>
        <w:tabs>
          <w:tab w:val="left" w:pos="567"/>
        </w:tabs>
        <w:suppressAutoHyphens/>
        <w:spacing w:after="0" w:line="240" w:lineRule="auto"/>
        <w:ind w:left="0" w:firstLine="284"/>
        <w:jc w:val="both"/>
        <w:rPr>
          <w:rFonts w:ascii="Times New Roman" w:eastAsia="Times New Roman" w:hAnsi="Times New Roman" w:cs="Times New Roman"/>
          <w:sz w:val="24"/>
          <w:szCs w:val="24"/>
          <w:lang w:val="ro-MD" w:eastAsia="ru-RU"/>
        </w:rPr>
      </w:pPr>
      <w:r w:rsidRPr="00AF3999">
        <w:rPr>
          <w:rFonts w:ascii="Times New Roman" w:eastAsia="Times New Roman" w:hAnsi="Times New Roman"/>
          <w:sz w:val="24"/>
          <w:szCs w:val="24"/>
          <w:lang w:val="ro-MD" w:eastAsia="ru-RU"/>
        </w:rPr>
        <w:t xml:space="preserve">Prin Încheierea din </w:t>
      </w:r>
      <w:r w:rsidR="00192500" w:rsidRPr="00AF3999">
        <w:rPr>
          <w:rFonts w:ascii="Times New Roman" w:eastAsia="Times New Roman" w:hAnsi="Times New Roman"/>
          <w:sz w:val="24"/>
          <w:szCs w:val="24"/>
          <w:lang w:val="ro-MD" w:eastAsia="ru-RU"/>
        </w:rPr>
        <w:t>28 martie</w:t>
      </w:r>
      <w:r w:rsidR="007D68E5" w:rsidRPr="00AF3999">
        <w:rPr>
          <w:rFonts w:ascii="Times New Roman" w:eastAsia="Times New Roman" w:hAnsi="Times New Roman"/>
          <w:sz w:val="24"/>
          <w:szCs w:val="24"/>
          <w:lang w:val="ro-MD" w:eastAsia="ru-RU"/>
        </w:rPr>
        <w:t xml:space="preserve"> 202</w:t>
      </w:r>
      <w:r w:rsidR="00192500" w:rsidRPr="00AF3999">
        <w:rPr>
          <w:rFonts w:ascii="Times New Roman" w:eastAsia="Times New Roman" w:hAnsi="Times New Roman"/>
          <w:sz w:val="24"/>
          <w:szCs w:val="24"/>
          <w:lang w:val="ro-MD" w:eastAsia="ru-RU"/>
        </w:rPr>
        <w:t>4</w:t>
      </w:r>
      <w:r w:rsidRPr="00AF3999">
        <w:rPr>
          <w:rFonts w:ascii="Times New Roman" w:eastAsia="Times New Roman" w:hAnsi="Times New Roman"/>
          <w:sz w:val="24"/>
          <w:szCs w:val="24"/>
          <w:lang w:val="ro-MD" w:eastAsia="ru-RU"/>
        </w:rPr>
        <w:t xml:space="preserve">, </w:t>
      </w:r>
      <w:r w:rsidR="00A30861" w:rsidRPr="00AF3999">
        <w:rPr>
          <w:rFonts w:ascii="Times New Roman" w:hAnsi="Times New Roman"/>
          <w:sz w:val="24"/>
          <w:szCs w:val="24"/>
          <w:lang w:val="ro-MD" w:eastAsia="ru-RU"/>
        </w:rPr>
        <w:t xml:space="preserve">Judecătoria </w:t>
      </w:r>
      <w:r w:rsidR="00706D72" w:rsidRPr="00AF3999">
        <w:rPr>
          <w:rFonts w:ascii="Times New Roman" w:eastAsia="Times New Roman" w:hAnsi="Times New Roman" w:cs="Times New Roman"/>
          <w:sz w:val="24"/>
          <w:szCs w:val="24"/>
          <w:lang w:val="ro-MD" w:eastAsia="ru-RU"/>
        </w:rPr>
        <w:t>Cahul</w:t>
      </w:r>
      <w:r w:rsidR="00086691" w:rsidRPr="00AF3999">
        <w:rPr>
          <w:rFonts w:ascii="Times New Roman" w:eastAsia="Times New Roman" w:hAnsi="Times New Roman" w:cs="Times New Roman"/>
          <w:sz w:val="24"/>
          <w:szCs w:val="24"/>
          <w:lang w:val="ro-MD" w:eastAsia="ru-RU"/>
        </w:rPr>
        <w:t xml:space="preserve"> </w:t>
      </w:r>
      <w:r w:rsidRPr="00AF3999">
        <w:rPr>
          <w:rFonts w:ascii="Times New Roman" w:hAnsi="Times New Roman"/>
          <w:sz w:val="24"/>
          <w:szCs w:val="24"/>
          <w:lang w:val="ro-MD"/>
        </w:rPr>
        <w:t xml:space="preserve">a admis </w:t>
      </w:r>
      <w:r w:rsidR="00C02BC1" w:rsidRPr="00086AA4">
        <w:rPr>
          <w:rFonts w:ascii="Times New Roman" w:hAnsi="Times New Roman"/>
          <w:sz w:val="24"/>
          <w:szCs w:val="24"/>
          <w:lang w:val="ro-MD"/>
        </w:rPr>
        <w:t>cere</w:t>
      </w:r>
      <w:r w:rsidR="00F04200" w:rsidRPr="00086AA4">
        <w:rPr>
          <w:rFonts w:ascii="Times New Roman" w:hAnsi="Times New Roman"/>
          <w:sz w:val="24"/>
          <w:szCs w:val="24"/>
          <w:lang w:val="ro-MD"/>
        </w:rPr>
        <w:t>r</w:t>
      </w:r>
      <w:r w:rsidR="00DD1608" w:rsidRPr="00086AA4">
        <w:rPr>
          <w:rFonts w:ascii="Times New Roman" w:hAnsi="Times New Roman"/>
          <w:sz w:val="24"/>
          <w:szCs w:val="24"/>
          <w:lang w:val="ro-MD"/>
        </w:rPr>
        <w:t>ea</w:t>
      </w:r>
      <w:r w:rsidR="00C02BC1" w:rsidRPr="00086AA4">
        <w:rPr>
          <w:rFonts w:ascii="Times New Roman" w:hAnsi="Times New Roman"/>
          <w:sz w:val="24"/>
          <w:szCs w:val="24"/>
          <w:lang w:val="ro-MD"/>
        </w:rPr>
        <w:t xml:space="preserve"> de </w:t>
      </w:r>
      <w:r w:rsidRPr="00086AA4">
        <w:rPr>
          <w:rFonts w:ascii="Times New Roman" w:hAnsi="Times New Roman"/>
          <w:sz w:val="24"/>
          <w:szCs w:val="24"/>
          <w:lang w:val="ro-MD"/>
        </w:rPr>
        <w:t>ridicare</w:t>
      </w:r>
      <w:r w:rsidR="00C02BC1" w:rsidRPr="00086AA4">
        <w:rPr>
          <w:rFonts w:ascii="Times New Roman" w:hAnsi="Times New Roman"/>
          <w:sz w:val="24"/>
          <w:szCs w:val="24"/>
          <w:lang w:val="ro-MD"/>
        </w:rPr>
        <w:t xml:space="preserve"> a</w:t>
      </w:r>
      <w:r w:rsidRPr="00086AA4">
        <w:rPr>
          <w:rFonts w:ascii="Times New Roman" w:hAnsi="Times New Roman"/>
          <w:sz w:val="24"/>
          <w:szCs w:val="24"/>
          <w:lang w:val="ro-MD"/>
        </w:rPr>
        <w:t xml:space="preserve"> excepți</w:t>
      </w:r>
      <w:r w:rsidR="00DD1608" w:rsidRPr="00086AA4">
        <w:rPr>
          <w:rFonts w:ascii="Times New Roman" w:hAnsi="Times New Roman"/>
          <w:sz w:val="24"/>
          <w:szCs w:val="24"/>
          <w:lang w:val="ro-MD"/>
        </w:rPr>
        <w:t>ei</w:t>
      </w:r>
      <w:r w:rsidRPr="00086AA4">
        <w:rPr>
          <w:rFonts w:ascii="Times New Roman" w:hAnsi="Times New Roman"/>
          <w:sz w:val="24"/>
          <w:szCs w:val="24"/>
          <w:lang w:val="ro-MD"/>
        </w:rPr>
        <w:t xml:space="preserve"> de neconstituționalitate și</w:t>
      </w:r>
      <w:r w:rsidR="0031221B">
        <w:rPr>
          <w:rFonts w:ascii="Times New Roman" w:hAnsi="Times New Roman"/>
          <w:sz w:val="24"/>
          <w:szCs w:val="24"/>
          <w:lang w:val="ro-MD"/>
        </w:rPr>
        <w:t xml:space="preserve"> </w:t>
      </w:r>
      <w:r w:rsidRPr="00086AA4">
        <w:rPr>
          <w:rFonts w:ascii="Times New Roman" w:hAnsi="Times New Roman"/>
          <w:sz w:val="24"/>
          <w:szCs w:val="24"/>
          <w:lang w:val="ro-MD"/>
        </w:rPr>
        <w:t>a trimis sesiz</w:t>
      </w:r>
      <w:r w:rsidR="00334640" w:rsidRPr="00086AA4">
        <w:rPr>
          <w:rFonts w:ascii="Times New Roman" w:hAnsi="Times New Roman"/>
          <w:sz w:val="24"/>
          <w:szCs w:val="24"/>
          <w:lang w:val="ro-MD"/>
        </w:rPr>
        <w:t>area</w:t>
      </w:r>
      <w:r w:rsidRPr="00086AA4">
        <w:rPr>
          <w:rFonts w:ascii="Times New Roman" w:hAnsi="Times New Roman"/>
          <w:sz w:val="24"/>
          <w:szCs w:val="24"/>
          <w:lang w:val="ro-MD"/>
        </w:rPr>
        <w:t xml:space="preserve"> la Curtea Constituțională, în vederea soluționării </w:t>
      </w:r>
      <w:r w:rsidR="00E83364" w:rsidRPr="00086AA4">
        <w:rPr>
          <w:rFonts w:ascii="Times New Roman" w:hAnsi="Times New Roman"/>
          <w:sz w:val="24"/>
          <w:szCs w:val="24"/>
          <w:lang w:val="ro-MD"/>
        </w:rPr>
        <w:t>acesteia</w:t>
      </w:r>
      <w:r w:rsidR="000C2494" w:rsidRPr="00086AA4">
        <w:rPr>
          <w:rFonts w:ascii="Times New Roman" w:hAnsi="Times New Roman" w:cs="Times New Roman"/>
          <w:sz w:val="24"/>
          <w:szCs w:val="24"/>
          <w:lang w:val="ro-MD"/>
        </w:rPr>
        <w:t>.</w:t>
      </w:r>
    </w:p>
    <w:p w14:paraId="089FECF8" w14:textId="77777777" w:rsidR="00D11F29" w:rsidRPr="00086AA4" w:rsidRDefault="00D11F29" w:rsidP="00086AA4">
      <w:pPr>
        <w:suppressAutoHyphens/>
        <w:spacing w:after="0" w:line="240" w:lineRule="auto"/>
        <w:ind w:firstLine="284"/>
        <w:jc w:val="both"/>
        <w:rPr>
          <w:rFonts w:ascii="Times New Roman" w:eastAsia="Calibri" w:hAnsi="Times New Roman" w:cs="Times New Roman"/>
          <w:b/>
          <w:sz w:val="24"/>
          <w:szCs w:val="20"/>
          <w:lang w:val="ro-MD" w:eastAsia="ru-RU"/>
        </w:rPr>
      </w:pPr>
    </w:p>
    <w:p w14:paraId="115E8F49" w14:textId="4A46D82A" w:rsidR="003359AE" w:rsidRPr="009B169D" w:rsidRDefault="00B432AC" w:rsidP="009B169D">
      <w:pPr>
        <w:suppressAutoHyphens/>
        <w:spacing w:after="0" w:line="240" w:lineRule="auto"/>
        <w:ind w:firstLine="284"/>
        <w:jc w:val="both"/>
        <w:rPr>
          <w:rFonts w:ascii="Times New Roman" w:eastAsia="Calibri" w:hAnsi="Times New Roman" w:cs="Times New Roman"/>
          <w:b/>
          <w:sz w:val="24"/>
          <w:szCs w:val="20"/>
          <w:lang w:eastAsia="ru-RU"/>
        </w:rPr>
      </w:pPr>
      <w:r w:rsidRPr="00086AA4">
        <w:rPr>
          <w:rFonts w:ascii="Times New Roman" w:eastAsia="Calibri" w:hAnsi="Times New Roman" w:cs="Times New Roman"/>
          <w:b/>
          <w:sz w:val="24"/>
          <w:szCs w:val="20"/>
          <w:lang w:val="ro-MD" w:eastAsia="ru-RU"/>
        </w:rPr>
        <w:t>B. Legislația pertinentă</w:t>
      </w:r>
    </w:p>
    <w:p w14:paraId="7CD1F5EE" w14:textId="3BD22615" w:rsidR="00B8702E" w:rsidRPr="00086AA4" w:rsidRDefault="00B432AC" w:rsidP="00086AA4">
      <w:pPr>
        <w:pStyle w:val="ListParagraph"/>
        <w:numPr>
          <w:ilvl w:val="0"/>
          <w:numId w:val="13"/>
        </w:numPr>
        <w:tabs>
          <w:tab w:val="left" w:pos="567"/>
        </w:tabs>
        <w:suppressAutoHyphens/>
        <w:spacing w:before="120" w:after="120" w:line="240" w:lineRule="auto"/>
        <w:ind w:left="0" w:firstLine="284"/>
        <w:jc w:val="both"/>
        <w:rPr>
          <w:rFonts w:ascii="Times New Roman" w:eastAsia="Times New Roman" w:hAnsi="Times New Roman" w:cs="Times New Roman"/>
          <w:sz w:val="24"/>
          <w:szCs w:val="24"/>
          <w:lang w:val="ro-MD" w:eastAsia="ru-RU"/>
        </w:rPr>
      </w:pPr>
      <w:r w:rsidRPr="00086AA4">
        <w:rPr>
          <w:rFonts w:ascii="Times New Roman" w:eastAsia="Times New Roman" w:hAnsi="Times New Roman" w:cs="Times New Roman"/>
          <w:sz w:val="24"/>
          <w:szCs w:val="24"/>
          <w:lang w:val="ro-MD" w:eastAsia="ru-RU"/>
        </w:rPr>
        <w:lastRenderedPageBreak/>
        <w:t>Prevederil</w:t>
      </w:r>
      <w:r w:rsidRPr="00086AA4">
        <w:rPr>
          <w:rFonts w:ascii="Times New Roman" w:eastAsia="Times New Roman" w:hAnsi="Times New Roman" w:cs="Times New Roman"/>
          <w:sz w:val="24"/>
          <w:szCs w:val="20"/>
          <w:lang w:val="ro-MD" w:eastAsia="ru-RU"/>
        </w:rPr>
        <w:t xml:space="preserve">e </w:t>
      </w:r>
      <w:r w:rsidRPr="00086AA4">
        <w:rPr>
          <w:rFonts w:ascii="Times New Roman" w:eastAsia="Times New Roman" w:hAnsi="Times New Roman" w:cs="Times New Roman"/>
          <w:sz w:val="24"/>
          <w:szCs w:val="24"/>
          <w:lang w:val="ro-MD" w:eastAsia="ru-RU"/>
        </w:rPr>
        <w:t>relev</w:t>
      </w:r>
      <w:r w:rsidRPr="00086AA4">
        <w:rPr>
          <w:rFonts w:ascii="Times New Roman" w:eastAsia="Times New Roman" w:hAnsi="Times New Roman" w:cs="Times New Roman"/>
          <w:sz w:val="24"/>
          <w:szCs w:val="20"/>
          <w:lang w:val="ro-MD" w:eastAsia="ru-RU"/>
        </w:rPr>
        <w:t>ante</w:t>
      </w:r>
      <w:r w:rsidRPr="00086AA4">
        <w:rPr>
          <w:rFonts w:ascii="Times New Roman" w:eastAsia="Times New Roman" w:hAnsi="Times New Roman" w:cs="Times New Roman"/>
          <w:sz w:val="24"/>
          <w:szCs w:val="24"/>
          <w:lang w:val="ro-MD" w:eastAsia="ru-RU"/>
        </w:rPr>
        <w:t xml:space="preserve"> </w:t>
      </w:r>
      <w:r w:rsidRPr="00086AA4">
        <w:rPr>
          <w:rFonts w:ascii="Times New Roman" w:eastAsia="Times New Roman" w:hAnsi="Times New Roman" w:cs="Times New Roman"/>
          <w:sz w:val="24"/>
          <w:szCs w:val="20"/>
          <w:lang w:val="ro-MD" w:eastAsia="ru-RU"/>
        </w:rPr>
        <w:t>ale Constituției</w:t>
      </w:r>
      <w:r w:rsidRPr="00086AA4">
        <w:rPr>
          <w:rFonts w:ascii="Times New Roman" w:eastAsia="Times New Roman" w:hAnsi="Times New Roman" w:cs="Times New Roman"/>
          <w:sz w:val="24"/>
          <w:szCs w:val="24"/>
          <w:lang w:val="ro-MD" w:eastAsia="ru-RU"/>
        </w:rPr>
        <w:t xml:space="preserve"> sunt următoarele:</w:t>
      </w:r>
      <w:bookmarkStart w:id="0" w:name="Articolul_16"/>
      <w:bookmarkStart w:id="1" w:name="Articolul_54"/>
      <w:bookmarkStart w:id="2" w:name="Articolul_46"/>
    </w:p>
    <w:bookmarkEnd w:id="0"/>
    <w:p w14:paraId="75830764" w14:textId="77777777" w:rsidR="00B8702E" w:rsidRPr="00086AA4" w:rsidRDefault="00B8702E" w:rsidP="00086AA4">
      <w:pPr>
        <w:pStyle w:val="ListParagraph"/>
        <w:spacing w:before="120" w:after="120" w:line="240" w:lineRule="auto"/>
        <w:ind w:left="0" w:firstLine="284"/>
        <w:rPr>
          <w:rFonts w:ascii="Times New Roman" w:hAnsi="Times New Roman" w:cs="Times New Roman"/>
          <w:sz w:val="12"/>
          <w:szCs w:val="12"/>
          <w:lang w:val="ro-MD"/>
        </w:rPr>
      </w:pPr>
    </w:p>
    <w:p w14:paraId="5AFD30E6" w14:textId="77777777" w:rsidR="00C85976" w:rsidRPr="00086AA4" w:rsidRDefault="00C85976" w:rsidP="00086AA4">
      <w:pPr>
        <w:spacing w:after="0" w:line="240" w:lineRule="auto"/>
        <w:ind w:firstLine="284"/>
        <w:contextualSpacing/>
        <w:jc w:val="center"/>
        <w:rPr>
          <w:rFonts w:ascii="Times New Roman" w:eastAsia="Times New Roman" w:hAnsi="Times New Roman" w:cs="Times New Roman"/>
          <w:sz w:val="24"/>
          <w:szCs w:val="24"/>
          <w:lang w:val="ro-MD"/>
        </w:rPr>
      </w:pPr>
      <w:r w:rsidRPr="00086AA4">
        <w:rPr>
          <w:rFonts w:ascii="Times New Roman" w:eastAsia="Times New Roman" w:hAnsi="Times New Roman" w:cs="Times New Roman"/>
          <w:sz w:val="24"/>
          <w:szCs w:val="24"/>
          <w:lang w:val="ro-MD"/>
        </w:rPr>
        <w:t>Articolul 20</w:t>
      </w:r>
    </w:p>
    <w:p w14:paraId="3E49C4D7" w14:textId="77777777" w:rsidR="00C85976" w:rsidRPr="00086AA4" w:rsidRDefault="00C85976" w:rsidP="00086AA4">
      <w:pPr>
        <w:spacing w:after="0" w:line="240" w:lineRule="auto"/>
        <w:ind w:firstLine="284"/>
        <w:contextualSpacing/>
        <w:jc w:val="center"/>
        <w:rPr>
          <w:rFonts w:ascii="Times New Roman" w:eastAsia="Times New Roman" w:hAnsi="Times New Roman" w:cs="Times New Roman"/>
          <w:sz w:val="24"/>
          <w:szCs w:val="24"/>
          <w:lang w:val="ro-MD"/>
        </w:rPr>
      </w:pPr>
      <w:r w:rsidRPr="00086AA4">
        <w:rPr>
          <w:rFonts w:ascii="Times New Roman" w:eastAsia="Times New Roman" w:hAnsi="Times New Roman" w:cs="Times New Roman"/>
          <w:sz w:val="24"/>
          <w:szCs w:val="24"/>
          <w:lang w:val="ro-MD"/>
        </w:rPr>
        <w:t>Accesul liber la justiție</w:t>
      </w:r>
    </w:p>
    <w:p w14:paraId="2F114B6A" w14:textId="77777777" w:rsidR="00C85976" w:rsidRPr="00086AA4" w:rsidRDefault="00C85976" w:rsidP="00086AA4">
      <w:pPr>
        <w:suppressAutoHyphens/>
        <w:spacing w:before="120" w:after="120" w:line="240" w:lineRule="auto"/>
        <w:ind w:firstLine="284"/>
        <w:jc w:val="both"/>
        <w:rPr>
          <w:rFonts w:ascii="Times New Roman" w:eastAsia="Times New Roman" w:hAnsi="Times New Roman" w:cs="Times New Roman"/>
          <w:sz w:val="20"/>
          <w:szCs w:val="20"/>
          <w:lang w:val="ro-MD" w:eastAsia="ru-RU"/>
        </w:rPr>
      </w:pPr>
      <w:r w:rsidRPr="00086AA4">
        <w:rPr>
          <w:rFonts w:ascii="Times New Roman" w:eastAsia="Times New Roman" w:hAnsi="Times New Roman" w:cs="Times New Roman"/>
          <w:sz w:val="20"/>
          <w:szCs w:val="20"/>
          <w:lang w:val="ro-MD" w:eastAsia="ru-RU"/>
        </w:rPr>
        <w:t>„(1) Orice persoană are dreptul la satisfacție efectivă din partea instanțelor judecătorești competente împotriva actelor care violează drepturile, libertățile și interesele sale legitime.</w:t>
      </w:r>
    </w:p>
    <w:p w14:paraId="4586FD25" w14:textId="77777777" w:rsidR="00C85976" w:rsidRPr="00086AA4" w:rsidRDefault="00C85976" w:rsidP="00086AA4">
      <w:pPr>
        <w:suppressAutoHyphens/>
        <w:spacing w:before="120" w:after="120" w:line="240" w:lineRule="auto"/>
        <w:ind w:firstLine="284"/>
        <w:jc w:val="both"/>
        <w:rPr>
          <w:rFonts w:ascii="Times New Roman" w:eastAsia="Times New Roman" w:hAnsi="Times New Roman" w:cs="Times New Roman"/>
          <w:sz w:val="20"/>
          <w:szCs w:val="20"/>
          <w:lang w:val="ro-MD" w:eastAsia="ru-RU"/>
        </w:rPr>
      </w:pPr>
      <w:r w:rsidRPr="00086AA4">
        <w:rPr>
          <w:rFonts w:ascii="Times New Roman" w:eastAsia="Times New Roman" w:hAnsi="Times New Roman" w:cs="Times New Roman"/>
          <w:sz w:val="20"/>
          <w:szCs w:val="20"/>
          <w:lang w:val="ro-MD" w:eastAsia="ru-RU"/>
        </w:rPr>
        <w:t>(2) Nici o lege nu poate îngrădi accesul la justiție.”</w:t>
      </w:r>
    </w:p>
    <w:p w14:paraId="57BF250C" w14:textId="77777777" w:rsidR="00C85976" w:rsidRPr="00086AA4" w:rsidRDefault="00C85976" w:rsidP="00086AA4">
      <w:pPr>
        <w:spacing w:after="0" w:line="240" w:lineRule="auto"/>
        <w:ind w:firstLine="284"/>
        <w:contextualSpacing/>
        <w:jc w:val="center"/>
        <w:rPr>
          <w:rFonts w:ascii="Times New Roman" w:eastAsia="Times New Roman" w:hAnsi="Times New Roman" w:cs="Times New Roman"/>
          <w:sz w:val="24"/>
          <w:szCs w:val="24"/>
          <w:lang w:val="ro-MD"/>
        </w:rPr>
      </w:pPr>
    </w:p>
    <w:p w14:paraId="3AAFDA18" w14:textId="603120AB" w:rsidR="00E14EE9" w:rsidRPr="00086AA4" w:rsidRDefault="00E14EE9" w:rsidP="00086AA4">
      <w:pPr>
        <w:spacing w:after="0" w:line="240" w:lineRule="auto"/>
        <w:ind w:firstLine="284"/>
        <w:contextualSpacing/>
        <w:jc w:val="center"/>
        <w:rPr>
          <w:rFonts w:ascii="Times New Roman" w:eastAsia="Times New Roman" w:hAnsi="Times New Roman" w:cs="Times New Roman"/>
          <w:sz w:val="24"/>
          <w:szCs w:val="24"/>
          <w:lang w:val="ro-MD"/>
        </w:rPr>
      </w:pPr>
      <w:r w:rsidRPr="00086AA4">
        <w:rPr>
          <w:rFonts w:ascii="Times New Roman" w:eastAsia="Times New Roman" w:hAnsi="Times New Roman" w:cs="Times New Roman"/>
          <w:sz w:val="24"/>
          <w:szCs w:val="24"/>
          <w:lang w:val="ro-MD"/>
        </w:rPr>
        <w:t>Articolul 23</w:t>
      </w:r>
    </w:p>
    <w:p w14:paraId="074EA72F" w14:textId="14BA4DF0" w:rsidR="00E14EE9" w:rsidRPr="00086AA4" w:rsidRDefault="00E14EE9" w:rsidP="00086AA4">
      <w:pPr>
        <w:spacing w:after="0" w:line="240" w:lineRule="auto"/>
        <w:ind w:firstLine="284"/>
        <w:contextualSpacing/>
        <w:jc w:val="center"/>
        <w:rPr>
          <w:rFonts w:ascii="Times New Roman" w:eastAsia="Times New Roman" w:hAnsi="Times New Roman" w:cs="Times New Roman"/>
          <w:sz w:val="24"/>
          <w:szCs w:val="24"/>
          <w:lang w:val="ro-MD"/>
        </w:rPr>
      </w:pPr>
      <w:r w:rsidRPr="00086AA4">
        <w:rPr>
          <w:rFonts w:ascii="Times New Roman" w:eastAsia="Times New Roman" w:hAnsi="Times New Roman" w:cs="Times New Roman"/>
          <w:sz w:val="24"/>
          <w:szCs w:val="24"/>
          <w:lang w:val="ro-MD"/>
        </w:rPr>
        <w:t>Dreptul fiecărui om de a-</w:t>
      </w:r>
      <w:r w:rsidR="00861319" w:rsidRPr="00086AA4">
        <w:rPr>
          <w:rFonts w:ascii="Times New Roman" w:eastAsia="Times New Roman" w:hAnsi="Times New Roman" w:cs="Times New Roman"/>
          <w:sz w:val="24"/>
          <w:szCs w:val="24"/>
          <w:lang w:val="ro-MD"/>
        </w:rPr>
        <w:t>și</w:t>
      </w:r>
      <w:r w:rsidRPr="00086AA4">
        <w:rPr>
          <w:rFonts w:ascii="Times New Roman" w:eastAsia="Times New Roman" w:hAnsi="Times New Roman" w:cs="Times New Roman"/>
          <w:sz w:val="24"/>
          <w:szCs w:val="24"/>
          <w:lang w:val="ro-MD"/>
        </w:rPr>
        <w:t xml:space="preserve"> cunoaște drepturile </w:t>
      </w:r>
      <w:r w:rsidR="00861319" w:rsidRPr="00086AA4">
        <w:rPr>
          <w:rFonts w:ascii="Times New Roman" w:eastAsia="Times New Roman" w:hAnsi="Times New Roman" w:cs="Times New Roman"/>
          <w:sz w:val="24"/>
          <w:szCs w:val="24"/>
          <w:lang w:val="ro-MD"/>
        </w:rPr>
        <w:t>și</w:t>
      </w:r>
      <w:r w:rsidRPr="00086AA4">
        <w:rPr>
          <w:rFonts w:ascii="Times New Roman" w:eastAsia="Times New Roman" w:hAnsi="Times New Roman" w:cs="Times New Roman"/>
          <w:sz w:val="24"/>
          <w:szCs w:val="24"/>
          <w:lang w:val="ro-MD"/>
        </w:rPr>
        <w:t xml:space="preserve"> îndatoririle</w:t>
      </w:r>
    </w:p>
    <w:p w14:paraId="6F706F18" w14:textId="77777777" w:rsidR="00E14EE9" w:rsidRPr="00086AA4" w:rsidRDefault="00E14EE9" w:rsidP="00086AA4">
      <w:pPr>
        <w:suppressAutoHyphens/>
        <w:spacing w:before="120" w:after="120" w:line="240" w:lineRule="auto"/>
        <w:ind w:firstLine="284"/>
        <w:jc w:val="both"/>
        <w:rPr>
          <w:rFonts w:ascii="Times New Roman" w:eastAsia="Times New Roman" w:hAnsi="Times New Roman" w:cs="Times New Roman"/>
          <w:sz w:val="20"/>
          <w:szCs w:val="20"/>
          <w:lang w:val="ro-MD" w:eastAsia="ru-RU"/>
        </w:rPr>
      </w:pPr>
      <w:r w:rsidRPr="00086AA4">
        <w:rPr>
          <w:rFonts w:ascii="Times New Roman" w:eastAsia="Times New Roman" w:hAnsi="Times New Roman" w:cs="Times New Roman"/>
          <w:sz w:val="20"/>
          <w:szCs w:val="20"/>
          <w:lang w:val="ro-MD" w:eastAsia="ru-RU"/>
        </w:rPr>
        <w:t>„(1) Fiecare om are dreptul să i se recunoască personalitatea juridică.</w:t>
      </w:r>
    </w:p>
    <w:p w14:paraId="4762CE53" w14:textId="69C391C5" w:rsidR="00E14EE9" w:rsidRPr="00086AA4" w:rsidRDefault="00E14EE9" w:rsidP="00086AA4">
      <w:pPr>
        <w:suppressAutoHyphens/>
        <w:spacing w:before="120" w:after="120" w:line="240" w:lineRule="auto"/>
        <w:ind w:firstLine="284"/>
        <w:jc w:val="both"/>
        <w:rPr>
          <w:rFonts w:ascii="Times New Roman" w:eastAsia="Times New Roman" w:hAnsi="Times New Roman" w:cs="Times New Roman"/>
          <w:sz w:val="20"/>
          <w:szCs w:val="20"/>
          <w:lang w:val="ro-MD" w:eastAsia="ru-RU"/>
        </w:rPr>
      </w:pPr>
      <w:r w:rsidRPr="00086AA4">
        <w:rPr>
          <w:rFonts w:ascii="Times New Roman" w:eastAsia="Times New Roman" w:hAnsi="Times New Roman" w:cs="Times New Roman"/>
          <w:sz w:val="20"/>
          <w:szCs w:val="20"/>
          <w:lang w:val="ro-MD" w:eastAsia="ru-RU"/>
        </w:rPr>
        <w:t>(2) Statul asigură dreptul fiecărui om de a-</w:t>
      </w:r>
      <w:r w:rsidR="00861319" w:rsidRPr="00086AA4">
        <w:rPr>
          <w:rFonts w:ascii="Times New Roman" w:eastAsia="Times New Roman" w:hAnsi="Times New Roman" w:cs="Times New Roman"/>
          <w:sz w:val="20"/>
          <w:szCs w:val="20"/>
          <w:lang w:val="ro-MD" w:eastAsia="ru-RU"/>
        </w:rPr>
        <w:t>și</w:t>
      </w:r>
      <w:r w:rsidRPr="00086AA4">
        <w:rPr>
          <w:rFonts w:ascii="Times New Roman" w:eastAsia="Times New Roman" w:hAnsi="Times New Roman" w:cs="Times New Roman"/>
          <w:sz w:val="20"/>
          <w:szCs w:val="20"/>
          <w:lang w:val="ro-MD" w:eastAsia="ru-RU"/>
        </w:rPr>
        <w:t xml:space="preserve"> cunoaște drepturile </w:t>
      </w:r>
      <w:r w:rsidR="00861319" w:rsidRPr="00086AA4">
        <w:rPr>
          <w:rFonts w:ascii="Times New Roman" w:eastAsia="Times New Roman" w:hAnsi="Times New Roman" w:cs="Times New Roman"/>
          <w:sz w:val="20"/>
          <w:szCs w:val="20"/>
          <w:lang w:val="ro-MD" w:eastAsia="ru-RU"/>
        </w:rPr>
        <w:t>și</w:t>
      </w:r>
      <w:r w:rsidRPr="00086AA4">
        <w:rPr>
          <w:rFonts w:ascii="Times New Roman" w:eastAsia="Times New Roman" w:hAnsi="Times New Roman" w:cs="Times New Roman"/>
          <w:sz w:val="20"/>
          <w:szCs w:val="20"/>
          <w:lang w:val="ro-MD" w:eastAsia="ru-RU"/>
        </w:rPr>
        <w:t xml:space="preserve"> îndatoririle. În acest scop statul publică </w:t>
      </w:r>
      <w:r w:rsidR="00861319" w:rsidRPr="00086AA4">
        <w:rPr>
          <w:rFonts w:ascii="Times New Roman" w:eastAsia="Times New Roman" w:hAnsi="Times New Roman" w:cs="Times New Roman"/>
          <w:sz w:val="20"/>
          <w:szCs w:val="20"/>
          <w:lang w:val="ro-MD" w:eastAsia="ru-RU"/>
        </w:rPr>
        <w:t>și</w:t>
      </w:r>
      <w:r w:rsidRPr="00086AA4">
        <w:rPr>
          <w:rFonts w:ascii="Times New Roman" w:eastAsia="Times New Roman" w:hAnsi="Times New Roman" w:cs="Times New Roman"/>
          <w:sz w:val="20"/>
          <w:szCs w:val="20"/>
          <w:lang w:val="ro-MD" w:eastAsia="ru-RU"/>
        </w:rPr>
        <w:t xml:space="preserve"> face accesibile toate legile </w:t>
      </w:r>
      <w:r w:rsidR="00861319" w:rsidRPr="00086AA4">
        <w:rPr>
          <w:rFonts w:ascii="Times New Roman" w:eastAsia="Times New Roman" w:hAnsi="Times New Roman" w:cs="Times New Roman"/>
          <w:sz w:val="20"/>
          <w:szCs w:val="20"/>
          <w:lang w:val="ro-MD" w:eastAsia="ru-RU"/>
        </w:rPr>
        <w:t>și</w:t>
      </w:r>
      <w:r w:rsidRPr="00086AA4">
        <w:rPr>
          <w:rFonts w:ascii="Times New Roman" w:eastAsia="Times New Roman" w:hAnsi="Times New Roman" w:cs="Times New Roman"/>
          <w:sz w:val="20"/>
          <w:szCs w:val="20"/>
          <w:lang w:val="ro-MD" w:eastAsia="ru-RU"/>
        </w:rPr>
        <w:t xml:space="preserve"> alte acte normative.”</w:t>
      </w:r>
    </w:p>
    <w:p w14:paraId="62FE95F3" w14:textId="77777777" w:rsidR="00024924" w:rsidRPr="00086AA4" w:rsidRDefault="00024924" w:rsidP="00086AA4">
      <w:pPr>
        <w:spacing w:after="0" w:line="240" w:lineRule="auto"/>
        <w:ind w:firstLine="284"/>
        <w:contextualSpacing/>
        <w:jc w:val="center"/>
        <w:rPr>
          <w:rFonts w:ascii="Times New Roman" w:eastAsia="Times New Roman" w:hAnsi="Times New Roman" w:cs="Times New Roman"/>
          <w:sz w:val="24"/>
          <w:szCs w:val="24"/>
          <w:lang w:val="ro-MD"/>
        </w:rPr>
      </w:pPr>
      <w:r w:rsidRPr="00086AA4">
        <w:rPr>
          <w:rFonts w:ascii="Times New Roman" w:eastAsia="Times New Roman" w:hAnsi="Times New Roman" w:cs="Times New Roman"/>
          <w:sz w:val="24"/>
          <w:szCs w:val="24"/>
          <w:lang w:val="ro-MD"/>
        </w:rPr>
        <w:t>Articolul 46</w:t>
      </w:r>
    </w:p>
    <w:p w14:paraId="5BCB675D" w14:textId="77777777" w:rsidR="00024924" w:rsidRPr="00086AA4" w:rsidRDefault="00024924" w:rsidP="00086AA4">
      <w:pPr>
        <w:spacing w:after="0" w:line="240" w:lineRule="auto"/>
        <w:ind w:firstLine="284"/>
        <w:contextualSpacing/>
        <w:jc w:val="center"/>
        <w:rPr>
          <w:rFonts w:ascii="Times New Roman" w:eastAsia="Times New Roman" w:hAnsi="Times New Roman" w:cs="Times New Roman"/>
          <w:sz w:val="24"/>
          <w:szCs w:val="24"/>
          <w:lang w:val="ro-MD"/>
        </w:rPr>
      </w:pPr>
      <w:r w:rsidRPr="00086AA4">
        <w:rPr>
          <w:rFonts w:ascii="Times New Roman" w:eastAsia="Times New Roman" w:hAnsi="Times New Roman" w:cs="Times New Roman"/>
          <w:sz w:val="24"/>
          <w:szCs w:val="24"/>
          <w:lang w:val="ro-MD"/>
        </w:rPr>
        <w:t>Dreptul la proprietate privată şi protecţia acesteia</w:t>
      </w:r>
    </w:p>
    <w:p w14:paraId="25493DB1" w14:textId="142CB14F" w:rsidR="00024924" w:rsidRPr="00086AA4" w:rsidRDefault="00024924" w:rsidP="00086AA4">
      <w:pPr>
        <w:suppressAutoHyphens/>
        <w:spacing w:before="120" w:after="120" w:line="240" w:lineRule="auto"/>
        <w:ind w:firstLine="284"/>
        <w:jc w:val="both"/>
        <w:rPr>
          <w:rFonts w:ascii="Times New Roman" w:eastAsia="Times New Roman" w:hAnsi="Times New Roman" w:cs="Times New Roman"/>
          <w:sz w:val="20"/>
          <w:szCs w:val="20"/>
          <w:lang w:val="ro-MD" w:eastAsia="ru-RU"/>
        </w:rPr>
      </w:pPr>
      <w:r w:rsidRPr="00086AA4">
        <w:rPr>
          <w:rFonts w:ascii="Times New Roman" w:eastAsia="Times New Roman" w:hAnsi="Times New Roman" w:cs="Times New Roman"/>
          <w:sz w:val="20"/>
          <w:szCs w:val="20"/>
          <w:lang w:val="ro-MD" w:eastAsia="ru-RU"/>
        </w:rPr>
        <w:t>„(1) Dreptul la proprietate privată, precum şi creanţele asupra statului, sunt garantate.</w:t>
      </w:r>
    </w:p>
    <w:p w14:paraId="05D08027" w14:textId="7F2069C7" w:rsidR="00024924" w:rsidRPr="00086AA4" w:rsidRDefault="00024924" w:rsidP="00086AA4">
      <w:pPr>
        <w:suppressAutoHyphens/>
        <w:spacing w:before="120" w:after="120" w:line="240" w:lineRule="auto"/>
        <w:ind w:firstLine="284"/>
        <w:jc w:val="both"/>
        <w:rPr>
          <w:rFonts w:ascii="Times New Roman" w:eastAsia="Times New Roman" w:hAnsi="Times New Roman" w:cs="Times New Roman"/>
          <w:sz w:val="20"/>
          <w:szCs w:val="20"/>
          <w:lang w:val="ro-MD" w:eastAsia="ru-RU"/>
        </w:rPr>
      </w:pPr>
      <w:r w:rsidRPr="00086AA4">
        <w:rPr>
          <w:rFonts w:ascii="Times New Roman" w:eastAsia="Times New Roman" w:hAnsi="Times New Roman" w:cs="Times New Roman"/>
          <w:sz w:val="20"/>
          <w:szCs w:val="20"/>
          <w:lang w:val="ro-MD" w:eastAsia="ru-RU"/>
        </w:rPr>
        <w:t>(2) Nimeni nu poate fi expropriat decât pentru o cauză de utilitate publică, stabilită potrivit legii, cu dreaptă şi prealabilă despăgubire.</w:t>
      </w:r>
    </w:p>
    <w:p w14:paraId="7446E80F" w14:textId="4B49F280" w:rsidR="00024924" w:rsidRPr="00086AA4" w:rsidRDefault="00024924" w:rsidP="00086AA4">
      <w:pPr>
        <w:suppressAutoHyphens/>
        <w:spacing w:before="120" w:after="120" w:line="240" w:lineRule="auto"/>
        <w:ind w:firstLine="284"/>
        <w:jc w:val="both"/>
        <w:rPr>
          <w:rFonts w:ascii="Times New Roman" w:eastAsia="Times New Roman" w:hAnsi="Times New Roman" w:cs="Times New Roman"/>
          <w:sz w:val="20"/>
          <w:szCs w:val="20"/>
          <w:lang w:val="ro-MD" w:eastAsia="ru-RU"/>
        </w:rPr>
      </w:pPr>
      <w:r w:rsidRPr="00086AA4">
        <w:rPr>
          <w:rFonts w:ascii="Times New Roman" w:eastAsia="Times New Roman" w:hAnsi="Times New Roman" w:cs="Times New Roman"/>
          <w:sz w:val="20"/>
          <w:szCs w:val="20"/>
          <w:lang w:val="ro-MD" w:eastAsia="ru-RU"/>
        </w:rPr>
        <w:t>[...]”</w:t>
      </w:r>
    </w:p>
    <w:p w14:paraId="4C9FC79E" w14:textId="5F4172BF" w:rsidR="00CC3D14" w:rsidRPr="00086AA4" w:rsidRDefault="00CC3D14" w:rsidP="00086AA4">
      <w:pPr>
        <w:spacing w:after="0" w:line="240" w:lineRule="auto"/>
        <w:ind w:firstLine="284"/>
        <w:contextualSpacing/>
        <w:jc w:val="center"/>
        <w:rPr>
          <w:rFonts w:ascii="Times New Roman" w:eastAsia="Times New Roman" w:hAnsi="Times New Roman" w:cs="Times New Roman"/>
          <w:sz w:val="24"/>
          <w:szCs w:val="24"/>
          <w:lang w:val="ro-MD"/>
        </w:rPr>
      </w:pPr>
      <w:r w:rsidRPr="00086AA4">
        <w:rPr>
          <w:rFonts w:ascii="Times New Roman" w:eastAsia="Times New Roman" w:hAnsi="Times New Roman" w:cs="Times New Roman"/>
          <w:sz w:val="24"/>
          <w:szCs w:val="24"/>
          <w:lang w:val="ro-MD"/>
        </w:rPr>
        <w:t>Articolul 54</w:t>
      </w:r>
    </w:p>
    <w:p w14:paraId="28B9D1B7" w14:textId="725F0FA2" w:rsidR="00CC3D14" w:rsidRPr="00086AA4" w:rsidRDefault="00CC3D14" w:rsidP="00086AA4">
      <w:pPr>
        <w:spacing w:after="0" w:line="240" w:lineRule="auto"/>
        <w:ind w:firstLine="284"/>
        <w:contextualSpacing/>
        <w:jc w:val="center"/>
        <w:rPr>
          <w:rFonts w:ascii="Times New Roman" w:eastAsia="Times New Roman" w:hAnsi="Times New Roman" w:cs="Times New Roman"/>
          <w:sz w:val="24"/>
          <w:szCs w:val="24"/>
          <w:lang w:val="ro-MD"/>
        </w:rPr>
      </w:pPr>
      <w:r w:rsidRPr="00086AA4">
        <w:rPr>
          <w:rFonts w:ascii="Times New Roman" w:eastAsia="Times New Roman" w:hAnsi="Times New Roman" w:cs="Times New Roman"/>
          <w:sz w:val="24"/>
          <w:szCs w:val="24"/>
          <w:lang w:val="ro-MD"/>
        </w:rPr>
        <w:t xml:space="preserve">Restrângerea </w:t>
      </w:r>
      <w:r w:rsidR="00607DB0" w:rsidRPr="00086AA4">
        <w:rPr>
          <w:rFonts w:ascii="Times New Roman" w:eastAsia="Times New Roman" w:hAnsi="Times New Roman" w:cs="Times New Roman"/>
          <w:sz w:val="24"/>
          <w:szCs w:val="24"/>
          <w:lang w:val="ro-MD"/>
        </w:rPr>
        <w:t>exercițiului</w:t>
      </w:r>
      <w:r w:rsidRPr="00086AA4">
        <w:rPr>
          <w:rFonts w:ascii="Times New Roman" w:eastAsia="Times New Roman" w:hAnsi="Times New Roman" w:cs="Times New Roman"/>
          <w:sz w:val="24"/>
          <w:szCs w:val="24"/>
          <w:lang w:val="ro-MD"/>
        </w:rPr>
        <w:t xml:space="preserve"> unor drepturi sau al unor </w:t>
      </w:r>
      <w:r w:rsidR="00607DB0" w:rsidRPr="00086AA4">
        <w:rPr>
          <w:rFonts w:ascii="Times New Roman" w:eastAsia="Times New Roman" w:hAnsi="Times New Roman" w:cs="Times New Roman"/>
          <w:sz w:val="24"/>
          <w:szCs w:val="24"/>
          <w:lang w:val="ro-MD"/>
        </w:rPr>
        <w:t>libertăți</w:t>
      </w:r>
    </w:p>
    <w:p w14:paraId="7BAF20BC" w14:textId="24ABA92D" w:rsidR="00CC3D14" w:rsidRPr="00086AA4" w:rsidRDefault="00024924" w:rsidP="00086AA4">
      <w:pPr>
        <w:suppressAutoHyphens/>
        <w:spacing w:before="120" w:after="120" w:line="240" w:lineRule="auto"/>
        <w:ind w:firstLine="284"/>
        <w:jc w:val="both"/>
        <w:rPr>
          <w:rFonts w:ascii="Times New Roman" w:eastAsia="Times New Roman" w:hAnsi="Times New Roman" w:cs="Times New Roman"/>
          <w:sz w:val="20"/>
          <w:szCs w:val="20"/>
          <w:lang w:val="ro-MD" w:eastAsia="ru-RU"/>
        </w:rPr>
      </w:pPr>
      <w:r w:rsidRPr="00086AA4">
        <w:rPr>
          <w:rFonts w:ascii="Times New Roman" w:eastAsia="Times New Roman" w:hAnsi="Times New Roman" w:cs="Times New Roman"/>
          <w:sz w:val="20"/>
          <w:szCs w:val="20"/>
          <w:lang w:val="ro-MD" w:eastAsia="ru-RU"/>
        </w:rPr>
        <w:t>„</w:t>
      </w:r>
      <w:r w:rsidR="00CC3D14" w:rsidRPr="00086AA4">
        <w:rPr>
          <w:rFonts w:ascii="Times New Roman" w:eastAsia="Times New Roman" w:hAnsi="Times New Roman" w:cs="Times New Roman"/>
          <w:sz w:val="20"/>
          <w:szCs w:val="20"/>
          <w:lang w:val="ro-MD" w:eastAsia="ru-RU"/>
        </w:rPr>
        <w:t xml:space="preserve">(1) În Republica Moldova nu pot fi adoptate legi care ar suprima sau ar diminua drepturile şi </w:t>
      </w:r>
      <w:r w:rsidR="00607DB0" w:rsidRPr="00086AA4">
        <w:rPr>
          <w:rFonts w:ascii="Times New Roman" w:eastAsia="Times New Roman" w:hAnsi="Times New Roman" w:cs="Times New Roman"/>
          <w:sz w:val="20"/>
          <w:szCs w:val="20"/>
          <w:lang w:val="ro-MD" w:eastAsia="ru-RU"/>
        </w:rPr>
        <w:t>libertățile</w:t>
      </w:r>
      <w:r w:rsidR="00CC3D14" w:rsidRPr="00086AA4">
        <w:rPr>
          <w:rFonts w:ascii="Times New Roman" w:eastAsia="Times New Roman" w:hAnsi="Times New Roman" w:cs="Times New Roman"/>
          <w:sz w:val="20"/>
          <w:szCs w:val="20"/>
          <w:lang w:val="ro-MD" w:eastAsia="ru-RU"/>
        </w:rPr>
        <w:t xml:space="preserve"> fundamentale ale omului şi </w:t>
      </w:r>
      <w:r w:rsidR="00607DB0" w:rsidRPr="00086AA4">
        <w:rPr>
          <w:rFonts w:ascii="Times New Roman" w:eastAsia="Times New Roman" w:hAnsi="Times New Roman" w:cs="Times New Roman"/>
          <w:sz w:val="20"/>
          <w:szCs w:val="20"/>
          <w:lang w:val="ro-MD" w:eastAsia="ru-RU"/>
        </w:rPr>
        <w:t>cetățeanului</w:t>
      </w:r>
      <w:r w:rsidR="00CC3D14" w:rsidRPr="00086AA4">
        <w:rPr>
          <w:rFonts w:ascii="Times New Roman" w:eastAsia="Times New Roman" w:hAnsi="Times New Roman" w:cs="Times New Roman"/>
          <w:sz w:val="20"/>
          <w:szCs w:val="20"/>
          <w:lang w:val="ro-MD" w:eastAsia="ru-RU"/>
        </w:rPr>
        <w:t>.</w:t>
      </w:r>
    </w:p>
    <w:p w14:paraId="0887C28A" w14:textId="766BD65C" w:rsidR="00CC3D14" w:rsidRPr="00086AA4" w:rsidRDefault="00CC3D14" w:rsidP="00086AA4">
      <w:pPr>
        <w:suppressAutoHyphens/>
        <w:spacing w:before="120" w:after="120" w:line="240" w:lineRule="auto"/>
        <w:ind w:firstLine="284"/>
        <w:jc w:val="both"/>
        <w:rPr>
          <w:rFonts w:ascii="Times New Roman" w:eastAsia="Times New Roman" w:hAnsi="Times New Roman" w:cs="Times New Roman"/>
          <w:sz w:val="20"/>
          <w:szCs w:val="20"/>
          <w:lang w:val="ro-MD" w:eastAsia="ru-RU"/>
        </w:rPr>
      </w:pPr>
      <w:r w:rsidRPr="00086AA4">
        <w:rPr>
          <w:rFonts w:ascii="Times New Roman" w:eastAsia="Times New Roman" w:hAnsi="Times New Roman" w:cs="Times New Roman"/>
          <w:sz w:val="20"/>
          <w:szCs w:val="20"/>
          <w:lang w:val="ro-MD" w:eastAsia="ru-RU"/>
        </w:rPr>
        <w:t xml:space="preserve">(2) </w:t>
      </w:r>
      <w:r w:rsidR="00607DB0" w:rsidRPr="00086AA4">
        <w:rPr>
          <w:rFonts w:ascii="Times New Roman" w:eastAsia="Times New Roman" w:hAnsi="Times New Roman" w:cs="Times New Roman"/>
          <w:sz w:val="20"/>
          <w:szCs w:val="20"/>
          <w:lang w:val="ro-MD" w:eastAsia="ru-RU"/>
        </w:rPr>
        <w:t>Exercițiul</w:t>
      </w:r>
      <w:r w:rsidRPr="00086AA4">
        <w:rPr>
          <w:rFonts w:ascii="Times New Roman" w:eastAsia="Times New Roman" w:hAnsi="Times New Roman" w:cs="Times New Roman"/>
          <w:sz w:val="20"/>
          <w:szCs w:val="20"/>
          <w:lang w:val="ro-MD" w:eastAsia="ru-RU"/>
        </w:rPr>
        <w:t xml:space="preserve"> drepturilor şi </w:t>
      </w:r>
      <w:r w:rsidR="00607DB0" w:rsidRPr="00086AA4">
        <w:rPr>
          <w:rFonts w:ascii="Times New Roman" w:eastAsia="Times New Roman" w:hAnsi="Times New Roman" w:cs="Times New Roman"/>
          <w:sz w:val="20"/>
          <w:szCs w:val="20"/>
          <w:lang w:val="ro-MD" w:eastAsia="ru-RU"/>
        </w:rPr>
        <w:t>libertăților</w:t>
      </w:r>
      <w:r w:rsidRPr="00086AA4">
        <w:rPr>
          <w:rFonts w:ascii="Times New Roman" w:eastAsia="Times New Roman" w:hAnsi="Times New Roman" w:cs="Times New Roman"/>
          <w:sz w:val="20"/>
          <w:szCs w:val="20"/>
          <w:lang w:val="ro-MD" w:eastAsia="ru-RU"/>
        </w:rPr>
        <w:t xml:space="preserve"> nu poate fi supus altor restrângeri decât celor prevăzute de lege, care corespund normelor unanim recunoscute ale dreptului </w:t>
      </w:r>
      <w:r w:rsidR="00607DB0" w:rsidRPr="00086AA4">
        <w:rPr>
          <w:rFonts w:ascii="Times New Roman" w:eastAsia="Times New Roman" w:hAnsi="Times New Roman" w:cs="Times New Roman"/>
          <w:sz w:val="20"/>
          <w:szCs w:val="20"/>
          <w:lang w:val="ro-MD" w:eastAsia="ru-RU"/>
        </w:rPr>
        <w:t>internațional</w:t>
      </w:r>
      <w:r w:rsidRPr="00086AA4">
        <w:rPr>
          <w:rFonts w:ascii="Times New Roman" w:eastAsia="Times New Roman" w:hAnsi="Times New Roman" w:cs="Times New Roman"/>
          <w:sz w:val="20"/>
          <w:szCs w:val="20"/>
          <w:lang w:val="ro-MD" w:eastAsia="ru-RU"/>
        </w:rPr>
        <w:t xml:space="preserve"> şi sunt necesare în interesele </w:t>
      </w:r>
      <w:r w:rsidR="00607DB0" w:rsidRPr="00086AA4">
        <w:rPr>
          <w:rFonts w:ascii="Times New Roman" w:eastAsia="Times New Roman" w:hAnsi="Times New Roman" w:cs="Times New Roman"/>
          <w:sz w:val="20"/>
          <w:szCs w:val="20"/>
          <w:lang w:val="ro-MD" w:eastAsia="ru-RU"/>
        </w:rPr>
        <w:t>securității</w:t>
      </w:r>
      <w:r w:rsidRPr="00086AA4">
        <w:rPr>
          <w:rFonts w:ascii="Times New Roman" w:eastAsia="Times New Roman" w:hAnsi="Times New Roman" w:cs="Times New Roman"/>
          <w:sz w:val="20"/>
          <w:szCs w:val="20"/>
          <w:lang w:val="ro-MD" w:eastAsia="ru-RU"/>
        </w:rPr>
        <w:t xml:space="preserve"> </w:t>
      </w:r>
      <w:r w:rsidR="00607DB0" w:rsidRPr="00086AA4">
        <w:rPr>
          <w:rFonts w:ascii="Times New Roman" w:eastAsia="Times New Roman" w:hAnsi="Times New Roman" w:cs="Times New Roman"/>
          <w:sz w:val="20"/>
          <w:szCs w:val="20"/>
          <w:lang w:val="ro-MD" w:eastAsia="ru-RU"/>
        </w:rPr>
        <w:t>naționale</w:t>
      </w:r>
      <w:r w:rsidRPr="00086AA4">
        <w:rPr>
          <w:rFonts w:ascii="Times New Roman" w:eastAsia="Times New Roman" w:hAnsi="Times New Roman" w:cs="Times New Roman"/>
          <w:sz w:val="20"/>
          <w:szCs w:val="20"/>
          <w:lang w:val="ro-MD" w:eastAsia="ru-RU"/>
        </w:rPr>
        <w:t xml:space="preserve">, </w:t>
      </w:r>
      <w:r w:rsidR="00607DB0" w:rsidRPr="00086AA4">
        <w:rPr>
          <w:rFonts w:ascii="Times New Roman" w:eastAsia="Times New Roman" w:hAnsi="Times New Roman" w:cs="Times New Roman"/>
          <w:sz w:val="20"/>
          <w:szCs w:val="20"/>
          <w:lang w:val="ro-MD" w:eastAsia="ru-RU"/>
        </w:rPr>
        <w:t>integrității</w:t>
      </w:r>
      <w:r w:rsidRPr="00086AA4">
        <w:rPr>
          <w:rFonts w:ascii="Times New Roman" w:eastAsia="Times New Roman" w:hAnsi="Times New Roman" w:cs="Times New Roman"/>
          <w:sz w:val="20"/>
          <w:szCs w:val="20"/>
          <w:lang w:val="ro-MD" w:eastAsia="ru-RU"/>
        </w:rPr>
        <w:t xml:space="preserve"> teritoriale, bunăstării economice a ţării, ordinii publice, în scopul prevenirii tulburărilor în masă şi infracţiunilor, protejării drepturilor, libertăţilor şi demnităţii altor persoane, împiedicării divulgării informaţiilor confidenţiale sau garantării autorităţii şi imparţialităţii justiţiei.</w:t>
      </w:r>
    </w:p>
    <w:p w14:paraId="5B3ECD85" w14:textId="7B811255" w:rsidR="00CC3D14" w:rsidRPr="00086AA4" w:rsidRDefault="00CC3D14" w:rsidP="00086AA4">
      <w:pPr>
        <w:suppressAutoHyphens/>
        <w:spacing w:before="120" w:after="120" w:line="240" w:lineRule="auto"/>
        <w:ind w:firstLine="284"/>
        <w:jc w:val="both"/>
        <w:rPr>
          <w:rFonts w:ascii="Times New Roman" w:eastAsia="Times New Roman" w:hAnsi="Times New Roman" w:cs="Times New Roman"/>
          <w:sz w:val="20"/>
          <w:szCs w:val="20"/>
          <w:lang w:val="ro-MD" w:eastAsia="ru-RU"/>
        </w:rPr>
      </w:pPr>
      <w:r w:rsidRPr="00086AA4">
        <w:rPr>
          <w:rFonts w:ascii="Times New Roman" w:eastAsia="Times New Roman" w:hAnsi="Times New Roman" w:cs="Times New Roman"/>
          <w:sz w:val="20"/>
          <w:szCs w:val="20"/>
          <w:lang w:val="ro-MD" w:eastAsia="ru-RU"/>
        </w:rPr>
        <w:t>(3) Prevederile alineatului (2) nu admit restrângerea drepturilor proclamate în articolele 20-24.</w:t>
      </w:r>
    </w:p>
    <w:p w14:paraId="30497EB4" w14:textId="6885D71F" w:rsidR="00CC3D14" w:rsidRPr="00086AA4" w:rsidRDefault="00CC3D14" w:rsidP="00086AA4">
      <w:pPr>
        <w:suppressAutoHyphens/>
        <w:spacing w:before="120" w:after="120" w:line="240" w:lineRule="auto"/>
        <w:ind w:firstLine="284"/>
        <w:jc w:val="both"/>
        <w:rPr>
          <w:rFonts w:ascii="Times New Roman" w:eastAsia="Times New Roman" w:hAnsi="Times New Roman" w:cs="Times New Roman"/>
          <w:sz w:val="20"/>
          <w:szCs w:val="20"/>
          <w:lang w:val="ro-MD" w:eastAsia="ru-RU"/>
        </w:rPr>
      </w:pPr>
      <w:r w:rsidRPr="00086AA4">
        <w:rPr>
          <w:rFonts w:ascii="Times New Roman" w:eastAsia="Times New Roman" w:hAnsi="Times New Roman" w:cs="Times New Roman"/>
          <w:sz w:val="20"/>
          <w:szCs w:val="20"/>
          <w:lang w:val="ro-MD" w:eastAsia="ru-RU"/>
        </w:rPr>
        <w:t xml:space="preserve">(4) Restrângerea trebuie să fie proporțională cu </w:t>
      </w:r>
      <w:r w:rsidR="00607DB0" w:rsidRPr="00086AA4">
        <w:rPr>
          <w:rFonts w:ascii="Times New Roman" w:eastAsia="Times New Roman" w:hAnsi="Times New Roman" w:cs="Times New Roman"/>
          <w:sz w:val="20"/>
          <w:szCs w:val="20"/>
          <w:lang w:val="ro-MD" w:eastAsia="ru-RU"/>
        </w:rPr>
        <w:t>situația</w:t>
      </w:r>
      <w:r w:rsidRPr="00086AA4">
        <w:rPr>
          <w:rFonts w:ascii="Times New Roman" w:eastAsia="Times New Roman" w:hAnsi="Times New Roman" w:cs="Times New Roman"/>
          <w:sz w:val="20"/>
          <w:szCs w:val="20"/>
          <w:lang w:val="ro-MD" w:eastAsia="ru-RU"/>
        </w:rPr>
        <w:t xml:space="preserve"> care a determinat-o şi nu poate atinge </w:t>
      </w:r>
      <w:r w:rsidR="00607DB0" w:rsidRPr="00086AA4">
        <w:rPr>
          <w:rFonts w:ascii="Times New Roman" w:eastAsia="Times New Roman" w:hAnsi="Times New Roman" w:cs="Times New Roman"/>
          <w:sz w:val="20"/>
          <w:szCs w:val="20"/>
          <w:lang w:val="ro-MD" w:eastAsia="ru-RU"/>
        </w:rPr>
        <w:t>existența</w:t>
      </w:r>
      <w:r w:rsidRPr="00086AA4">
        <w:rPr>
          <w:rFonts w:ascii="Times New Roman" w:eastAsia="Times New Roman" w:hAnsi="Times New Roman" w:cs="Times New Roman"/>
          <w:sz w:val="20"/>
          <w:szCs w:val="20"/>
          <w:lang w:val="ro-MD" w:eastAsia="ru-RU"/>
        </w:rPr>
        <w:t xml:space="preserve"> dreptului sau a </w:t>
      </w:r>
      <w:r w:rsidR="00607DB0" w:rsidRPr="00086AA4">
        <w:rPr>
          <w:rFonts w:ascii="Times New Roman" w:eastAsia="Times New Roman" w:hAnsi="Times New Roman" w:cs="Times New Roman"/>
          <w:sz w:val="20"/>
          <w:szCs w:val="20"/>
          <w:lang w:val="ro-MD" w:eastAsia="ru-RU"/>
        </w:rPr>
        <w:t>libertății</w:t>
      </w:r>
      <w:r w:rsidRPr="00086AA4">
        <w:rPr>
          <w:rFonts w:ascii="Times New Roman" w:eastAsia="Times New Roman" w:hAnsi="Times New Roman" w:cs="Times New Roman"/>
          <w:sz w:val="20"/>
          <w:szCs w:val="20"/>
          <w:lang w:val="ro-MD" w:eastAsia="ru-RU"/>
        </w:rPr>
        <w:t>.</w:t>
      </w:r>
      <w:r w:rsidR="00024924" w:rsidRPr="00086AA4">
        <w:rPr>
          <w:rFonts w:ascii="Times New Roman" w:eastAsia="Times New Roman" w:hAnsi="Times New Roman" w:cs="Times New Roman"/>
          <w:sz w:val="20"/>
          <w:szCs w:val="20"/>
          <w:lang w:val="ro-MD" w:eastAsia="ru-RU"/>
        </w:rPr>
        <w:t>”</w:t>
      </w:r>
    </w:p>
    <w:p w14:paraId="4E93C8FB" w14:textId="53C41144" w:rsidR="00473AFF" w:rsidRPr="00086AA4" w:rsidRDefault="00204676" w:rsidP="00086AA4">
      <w:pPr>
        <w:pStyle w:val="ListParagraph"/>
        <w:numPr>
          <w:ilvl w:val="0"/>
          <w:numId w:val="13"/>
        </w:numPr>
        <w:pBdr>
          <w:top w:val="nil"/>
          <w:left w:val="nil"/>
          <w:bottom w:val="nil"/>
          <w:right w:val="nil"/>
          <w:between w:val="nil"/>
          <w:bar w:val="nil"/>
        </w:pBdr>
        <w:tabs>
          <w:tab w:val="left" w:pos="567"/>
        </w:tabs>
        <w:suppressAutoHyphens/>
        <w:spacing w:before="120" w:after="120" w:line="240" w:lineRule="auto"/>
        <w:ind w:left="0" w:right="-2" w:firstLine="284"/>
        <w:jc w:val="both"/>
        <w:rPr>
          <w:rFonts w:ascii="Times New Roman" w:eastAsia="Times New Roman" w:hAnsi="Times New Roman"/>
          <w:sz w:val="24"/>
          <w:szCs w:val="24"/>
          <w:lang w:val="ro-MD" w:eastAsia="ru-RU"/>
        </w:rPr>
      </w:pPr>
      <w:r w:rsidRPr="00086AA4">
        <w:rPr>
          <w:rFonts w:ascii="Times New Roman" w:eastAsia="Times New Roman" w:hAnsi="Times New Roman" w:cs="Times New Roman"/>
          <w:sz w:val="24"/>
          <w:szCs w:val="24"/>
          <w:lang w:val="ro-MD" w:eastAsia="ru-RU"/>
        </w:rPr>
        <w:t xml:space="preserve">Prevederile relevante </w:t>
      </w:r>
      <w:bookmarkEnd w:id="1"/>
      <w:bookmarkEnd w:id="2"/>
      <w:r w:rsidR="00E04ED1" w:rsidRPr="00086AA4">
        <w:rPr>
          <w:rFonts w:ascii="Times New Roman" w:eastAsia="Times New Roman" w:hAnsi="Times New Roman"/>
          <w:sz w:val="24"/>
          <w:szCs w:val="24"/>
          <w:lang w:val="ro-MD" w:eastAsia="ru-RU"/>
        </w:rPr>
        <w:t xml:space="preserve">ale </w:t>
      </w:r>
      <w:r w:rsidR="00E04ED1" w:rsidRPr="00086AA4">
        <w:rPr>
          <w:rFonts w:ascii="Times New Roman" w:hAnsi="Times New Roman"/>
          <w:sz w:val="24"/>
          <w:szCs w:val="24"/>
          <w:lang w:val="ro-MD" w:eastAsia="ru-RU"/>
        </w:rPr>
        <w:t>Legii insolvabilității nr. 149 din 29 iunie 2012</w:t>
      </w:r>
      <w:r w:rsidR="00E04ED1" w:rsidRPr="00086AA4">
        <w:rPr>
          <w:rFonts w:ascii="Times New Roman" w:eastAsia="Times New Roman" w:hAnsi="Times New Roman"/>
          <w:sz w:val="24"/>
          <w:szCs w:val="24"/>
          <w:lang w:val="ro-MD" w:eastAsia="ru-RU"/>
        </w:rPr>
        <w:t xml:space="preserve"> sunt următoarele</w:t>
      </w:r>
      <w:r w:rsidR="00EE7AC8" w:rsidRPr="00086AA4">
        <w:rPr>
          <w:rFonts w:ascii="Times New Roman" w:eastAsia="Times New Roman" w:hAnsi="Times New Roman"/>
          <w:sz w:val="24"/>
          <w:szCs w:val="24"/>
          <w:lang w:val="ro-MD" w:eastAsia="ru-RU"/>
        </w:rPr>
        <w:t>:</w:t>
      </w:r>
    </w:p>
    <w:p w14:paraId="2E946AA3" w14:textId="77777777" w:rsidR="009A16B1" w:rsidRPr="00086AA4" w:rsidRDefault="009A16B1" w:rsidP="00086AA4">
      <w:pPr>
        <w:spacing w:after="0" w:line="240" w:lineRule="auto"/>
        <w:ind w:firstLine="284"/>
        <w:jc w:val="center"/>
        <w:rPr>
          <w:rFonts w:ascii="Times New Roman" w:eastAsia="Times New Roman" w:hAnsi="Times New Roman" w:cs="Times New Roman"/>
          <w:sz w:val="24"/>
          <w:szCs w:val="24"/>
          <w:lang w:val="ro-MD" w:eastAsia="ro-RO"/>
        </w:rPr>
      </w:pPr>
      <w:r w:rsidRPr="00086AA4">
        <w:rPr>
          <w:rFonts w:ascii="Times New Roman" w:eastAsia="Times New Roman" w:hAnsi="Times New Roman" w:cs="Times New Roman"/>
          <w:sz w:val="24"/>
          <w:szCs w:val="24"/>
          <w:lang w:val="ro-MD" w:eastAsia="ro-RO"/>
        </w:rPr>
        <w:t>Articolul 144</w:t>
      </w:r>
    </w:p>
    <w:p w14:paraId="42BB5D34" w14:textId="5B0BB3B0" w:rsidR="009A16B1" w:rsidRPr="00086AA4" w:rsidRDefault="009A16B1" w:rsidP="00086AA4">
      <w:pPr>
        <w:spacing w:after="0" w:line="240" w:lineRule="auto"/>
        <w:ind w:firstLine="284"/>
        <w:jc w:val="center"/>
        <w:rPr>
          <w:rFonts w:ascii="Times New Roman" w:eastAsia="Times New Roman" w:hAnsi="Times New Roman" w:cs="Times New Roman"/>
          <w:sz w:val="24"/>
          <w:szCs w:val="24"/>
          <w:lang w:val="ro-MD" w:eastAsia="ro-RO"/>
        </w:rPr>
      </w:pPr>
      <w:r w:rsidRPr="00086AA4">
        <w:rPr>
          <w:rFonts w:ascii="Times New Roman" w:eastAsia="Times New Roman" w:hAnsi="Times New Roman" w:cs="Times New Roman"/>
          <w:sz w:val="24"/>
          <w:szCs w:val="24"/>
          <w:lang w:val="ro-MD" w:eastAsia="ro-RO"/>
        </w:rPr>
        <w:t xml:space="preserve"> </w:t>
      </w:r>
      <w:r w:rsidR="00024924" w:rsidRPr="00086AA4">
        <w:rPr>
          <w:rFonts w:ascii="Times New Roman" w:eastAsia="Times New Roman" w:hAnsi="Times New Roman" w:cs="Times New Roman"/>
          <w:sz w:val="24"/>
          <w:szCs w:val="24"/>
          <w:lang w:val="ro-MD" w:eastAsia="ro-RO"/>
        </w:rPr>
        <w:t>Creanțele</w:t>
      </w:r>
      <w:r w:rsidRPr="00086AA4">
        <w:rPr>
          <w:rFonts w:ascii="Times New Roman" w:eastAsia="Times New Roman" w:hAnsi="Times New Roman" w:cs="Times New Roman"/>
          <w:sz w:val="24"/>
          <w:szCs w:val="24"/>
          <w:lang w:val="ro-MD" w:eastAsia="ro-RO"/>
        </w:rPr>
        <w:t xml:space="preserve"> contestate</w:t>
      </w:r>
    </w:p>
    <w:p w14:paraId="27CE0093" w14:textId="5062EEFF" w:rsidR="009B169D" w:rsidRPr="009B169D" w:rsidRDefault="009A16B1" w:rsidP="009B169D">
      <w:pPr>
        <w:suppressAutoHyphens/>
        <w:spacing w:before="120" w:after="120" w:line="240" w:lineRule="auto"/>
        <w:ind w:firstLine="284"/>
        <w:jc w:val="both"/>
        <w:rPr>
          <w:rFonts w:ascii="Times New Roman" w:eastAsia="Times New Roman" w:hAnsi="Times New Roman" w:cs="Times New Roman"/>
          <w:sz w:val="20"/>
          <w:szCs w:val="20"/>
          <w:lang w:val="ro-MD" w:eastAsia="ru-RU"/>
        </w:rPr>
      </w:pPr>
      <w:r w:rsidRPr="00086AA4">
        <w:rPr>
          <w:rFonts w:ascii="Times New Roman" w:eastAsia="Times New Roman" w:hAnsi="Times New Roman" w:cs="Times New Roman"/>
          <w:sz w:val="20"/>
          <w:szCs w:val="20"/>
          <w:lang w:val="ro-MD" w:eastAsia="ru-RU"/>
        </w:rPr>
        <w:t>„</w:t>
      </w:r>
      <w:r w:rsidR="009B169D" w:rsidRPr="009B169D">
        <w:rPr>
          <w:rFonts w:ascii="Times New Roman" w:eastAsia="Times New Roman" w:hAnsi="Times New Roman" w:cs="Times New Roman"/>
          <w:sz w:val="20"/>
          <w:szCs w:val="20"/>
          <w:lang w:val="ro-MD" w:eastAsia="ru-RU"/>
        </w:rPr>
        <w:t>(1) Debitorul şi creditorii pot să formuleze contestaţii cu privire la creanţele şi la drepturile de preferinţă neadmise sau trecute integral sau parţial de administratorul insolvabilităţii/lichidator în tabelul definitiv.</w:t>
      </w:r>
    </w:p>
    <w:p w14:paraId="24F8CCDD" w14:textId="77777777" w:rsidR="009B169D" w:rsidRPr="009B169D" w:rsidRDefault="009B169D" w:rsidP="009B169D">
      <w:pPr>
        <w:suppressAutoHyphens/>
        <w:spacing w:before="120" w:after="120" w:line="240" w:lineRule="auto"/>
        <w:ind w:firstLine="284"/>
        <w:jc w:val="both"/>
        <w:rPr>
          <w:rFonts w:ascii="Times New Roman" w:eastAsia="Times New Roman" w:hAnsi="Times New Roman" w:cs="Times New Roman"/>
          <w:sz w:val="20"/>
          <w:szCs w:val="20"/>
          <w:lang w:val="ro-MD" w:eastAsia="ru-RU"/>
        </w:rPr>
      </w:pPr>
      <w:r w:rsidRPr="009B169D">
        <w:rPr>
          <w:rFonts w:ascii="Times New Roman" w:eastAsia="Times New Roman" w:hAnsi="Times New Roman" w:cs="Times New Roman"/>
          <w:sz w:val="20"/>
          <w:szCs w:val="20"/>
          <w:lang w:val="ro-MD" w:eastAsia="ru-RU"/>
        </w:rPr>
        <w:t>(2) Contestaţiile se depun la instanţa de insolvabilitate în termenul prevăzut la art.143 alin.(6). Contestaţiile înaintate după acest termen se declară tardive şi se restituie fără a fi examinate.</w:t>
      </w:r>
    </w:p>
    <w:p w14:paraId="77D7FC5E" w14:textId="77777777" w:rsidR="009B169D" w:rsidRPr="009B169D" w:rsidRDefault="009B169D" w:rsidP="009B169D">
      <w:pPr>
        <w:suppressAutoHyphens/>
        <w:spacing w:before="120" w:after="120" w:line="240" w:lineRule="auto"/>
        <w:ind w:firstLine="284"/>
        <w:jc w:val="both"/>
        <w:rPr>
          <w:rFonts w:ascii="Times New Roman" w:eastAsia="Times New Roman" w:hAnsi="Times New Roman" w:cs="Times New Roman"/>
          <w:sz w:val="20"/>
          <w:szCs w:val="20"/>
          <w:lang w:val="ro-MD" w:eastAsia="ru-RU"/>
        </w:rPr>
      </w:pPr>
      <w:r w:rsidRPr="009B169D">
        <w:rPr>
          <w:rFonts w:ascii="Times New Roman" w:eastAsia="Times New Roman" w:hAnsi="Times New Roman" w:cs="Times New Roman"/>
          <w:sz w:val="20"/>
          <w:szCs w:val="20"/>
          <w:lang w:val="ro-MD" w:eastAsia="ru-RU"/>
        </w:rPr>
        <w:t>(3) Instanţa de insolvabilitate soluţionează contestaţiile în şedinţă de validare sau în cadrul unei alte şedinţe speciale, cu citarea contestatorului, a creditorului care deţine creanţa contestată, dacă acesta nu este chiar contestatorul, a administratorului insolvabilităţii/lichidatorului şi a oricărei alte părţi interesate, după caz.</w:t>
      </w:r>
    </w:p>
    <w:p w14:paraId="33F9AA4B" w14:textId="77777777" w:rsidR="009B169D" w:rsidRPr="009B169D" w:rsidRDefault="009B169D" w:rsidP="009B169D">
      <w:pPr>
        <w:suppressAutoHyphens/>
        <w:spacing w:before="120" w:after="120" w:line="240" w:lineRule="auto"/>
        <w:ind w:firstLine="284"/>
        <w:jc w:val="both"/>
        <w:rPr>
          <w:rFonts w:ascii="Times New Roman" w:eastAsia="Times New Roman" w:hAnsi="Times New Roman" w:cs="Times New Roman"/>
          <w:sz w:val="20"/>
          <w:szCs w:val="20"/>
          <w:lang w:val="ro-MD" w:eastAsia="ru-RU"/>
        </w:rPr>
      </w:pPr>
      <w:r w:rsidRPr="009B169D">
        <w:rPr>
          <w:rFonts w:ascii="Times New Roman" w:eastAsia="Times New Roman" w:hAnsi="Times New Roman" w:cs="Times New Roman"/>
          <w:sz w:val="20"/>
          <w:szCs w:val="20"/>
          <w:lang w:val="ro-MD" w:eastAsia="ru-RU"/>
        </w:rPr>
        <w:lastRenderedPageBreak/>
        <w:t>(4) Dacă la examinarea contestaţiei se constată existenţa unui litigiu de drept, instanţa de insolvabilitate admite contestaţia printr-o încheiere motivată, care poate fi atacată cu recurs de către creditorul a cărui creanţă nu a fost validată. În acest caz, creanţa se radiază din tabel, iar creditorul a cărui creanţă nu a fost validată este în drept să intenteze proces separat de confirmare a creanţei sau de preluare a procesului pendinte. Creanţele faţă de care au fost admise contestaţiile se iau în calcul la elaborarea planului de distribuire intermediară prin rezervarea lor din masa debitoare, în condiţiile stabilite la art.152.</w:t>
      </w:r>
    </w:p>
    <w:p w14:paraId="0C06DABD" w14:textId="5C4CD8EC" w:rsidR="009B169D" w:rsidRPr="00B96618" w:rsidRDefault="009B169D" w:rsidP="009B169D">
      <w:pPr>
        <w:suppressAutoHyphens/>
        <w:spacing w:before="120" w:after="120" w:line="240" w:lineRule="auto"/>
        <w:ind w:firstLine="284"/>
        <w:jc w:val="both"/>
        <w:rPr>
          <w:rFonts w:ascii="Times New Roman" w:eastAsia="Times New Roman" w:hAnsi="Times New Roman" w:cs="Times New Roman"/>
          <w:b/>
          <w:bCs/>
          <w:sz w:val="20"/>
          <w:szCs w:val="20"/>
          <w:lang w:val="ro-MD" w:eastAsia="ru-RU"/>
        </w:rPr>
      </w:pPr>
      <w:r w:rsidRPr="00B96618">
        <w:rPr>
          <w:rFonts w:ascii="Times New Roman" w:eastAsia="Times New Roman" w:hAnsi="Times New Roman" w:cs="Times New Roman"/>
          <w:b/>
          <w:bCs/>
          <w:sz w:val="20"/>
          <w:szCs w:val="20"/>
          <w:lang w:val="ro-MD" w:eastAsia="ru-RU"/>
        </w:rPr>
        <w:t xml:space="preserve">(5) </w:t>
      </w:r>
      <w:r w:rsidR="00B96618" w:rsidRPr="00B96618">
        <w:rPr>
          <w:rFonts w:ascii="Times New Roman" w:eastAsia="Times New Roman" w:hAnsi="Times New Roman" w:cs="Times New Roman"/>
          <w:b/>
          <w:bCs/>
          <w:sz w:val="20"/>
          <w:szCs w:val="20"/>
          <w:lang w:val="ro-MD" w:eastAsia="ru-RU"/>
        </w:rPr>
        <w:t>Până</w:t>
      </w:r>
      <w:r w:rsidRPr="00B96618">
        <w:rPr>
          <w:rFonts w:ascii="Times New Roman" w:eastAsia="Times New Roman" w:hAnsi="Times New Roman" w:cs="Times New Roman"/>
          <w:b/>
          <w:bCs/>
          <w:sz w:val="20"/>
          <w:szCs w:val="20"/>
          <w:lang w:val="ro-MD" w:eastAsia="ru-RU"/>
        </w:rPr>
        <w:t xml:space="preserve"> la judecarea irevocabilă a </w:t>
      </w:r>
      <w:r w:rsidR="00B96618" w:rsidRPr="00B96618">
        <w:rPr>
          <w:rFonts w:ascii="Times New Roman" w:eastAsia="Times New Roman" w:hAnsi="Times New Roman" w:cs="Times New Roman"/>
          <w:b/>
          <w:bCs/>
          <w:sz w:val="20"/>
          <w:szCs w:val="20"/>
          <w:lang w:val="ro-MD" w:eastAsia="ru-RU"/>
        </w:rPr>
        <w:t>contestației</w:t>
      </w:r>
      <w:r w:rsidRPr="00B96618">
        <w:rPr>
          <w:rFonts w:ascii="Times New Roman" w:eastAsia="Times New Roman" w:hAnsi="Times New Roman" w:cs="Times New Roman"/>
          <w:b/>
          <w:bCs/>
          <w:sz w:val="20"/>
          <w:szCs w:val="20"/>
          <w:lang w:val="ro-MD" w:eastAsia="ru-RU"/>
        </w:rPr>
        <w:t xml:space="preserve">, </w:t>
      </w:r>
      <w:r w:rsidR="00B96618" w:rsidRPr="00B96618">
        <w:rPr>
          <w:rFonts w:ascii="Times New Roman" w:eastAsia="Times New Roman" w:hAnsi="Times New Roman" w:cs="Times New Roman"/>
          <w:b/>
          <w:bCs/>
          <w:sz w:val="20"/>
          <w:szCs w:val="20"/>
          <w:lang w:val="ro-MD" w:eastAsia="ru-RU"/>
        </w:rPr>
        <w:t>instanța</w:t>
      </w:r>
      <w:r w:rsidRPr="00B96618">
        <w:rPr>
          <w:rFonts w:ascii="Times New Roman" w:eastAsia="Times New Roman" w:hAnsi="Times New Roman" w:cs="Times New Roman"/>
          <w:b/>
          <w:bCs/>
          <w:sz w:val="20"/>
          <w:szCs w:val="20"/>
          <w:lang w:val="ro-MD" w:eastAsia="ru-RU"/>
        </w:rPr>
        <w:t xml:space="preserve"> de insolvabilitate va putea declara, prin încheiere motivată, </w:t>
      </w:r>
      <w:r w:rsidR="00B96618" w:rsidRPr="00B96618">
        <w:rPr>
          <w:rFonts w:ascii="Times New Roman" w:eastAsia="Times New Roman" w:hAnsi="Times New Roman" w:cs="Times New Roman"/>
          <w:b/>
          <w:bCs/>
          <w:sz w:val="20"/>
          <w:szCs w:val="20"/>
          <w:lang w:val="ro-MD" w:eastAsia="ru-RU"/>
        </w:rPr>
        <w:t>creanța</w:t>
      </w:r>
      <w:r w:rsidRPr="00B96618">
        <w:rPr>
          <w:rFonts w:ascii="Times New Roman" w:eastAsia="Times New Roman" w:hAnsi="Times New Roman" w:cs="Times New Roman"/>
          <w:b/>
          <w:bCs/>
          <w:sz w:val="20"/>
          <w:szCs w:val="20"/>
          <w:lang w:val="ro-MD" w:eastAsia="ru-RU"/>
        </w:rPr>
        <w:t xml:space="preserve"> ca fiind admisă </w:t>
      </w:r>
      <w:r w:rsidR="00B96618" w:rsidRPr="00B96618">
        <w:rPr>
          <w:rFonts w:ascii="Times New Roman" w:eastAsia="Times New Roman" w:hAnsi="Times New Roman" w:cs="Times New Roman"/>
          <w:b/>
          <w:bCs/>
          <w:sz w:val="20"/>
          <w:szCs w:val="20"/>
          <w:lang w:val="ro-MD" w:eastAsia="ru-RU"/>
        </w:rPr>
        <w:t>parțial</w:t>
      </w:r>
      <w:r w:rsidRPr="00B96618">
        <w:rPr>
          <w:rFonts w:ascii="Times New Roman" w:eastAsia="Times New Roman" w:hAnsi="Times New Roman" w:cs="Times New Roman"/>
          <w:b/>
          <w:bCs/>
          <w:sz w:val="20"/>
          <w:szCs w:val="20"/>
          <w:lang w:val="ro-MD" w:eastAsia="ru-RU"/>
        </w:rPr>
        <w:t xml:space="preserve"> sau integral cu statut provizoriu la masa credală, cu dreptul de a participa </w:t>
      </w:r>
      <w:r w:rsidR="0069229F" w:rsidRPr="00B96618">
        <w:rPr>
          <w:rFonts w:ascii="Times New Roman" w:eastAsia="Times New Roman" w:hAnsi="Times New Roman" w:cs="Times New Roman"/>
          <w:b/>
          <w:bCs/>
          <w:sz w:val="20"/>
          <w:szCs w:val="20"/>
          <w:lang w:val="ro-MD" w:eastAsia="ru-RU"/>
        </w:rPr>
        <w:t>și</w:t>
      </w:r>
      <w:r w:rsidRPr="00B96618">
        <w:rPr>
          <w:rFonts w:ascii="Times New Roman" w:eastAsia="Times New Roman" w:hAnsi="Times New Roman" w:cs="Times New Roman"/>
          <w:b/>
          <w:bCs/>
          <w:sz w:val="20"/>
          <w:szCs w:val="20"/>
          <w:lang w:val="ro-MD" w:eastAsia="ru-RU"/>
        </w:rPr>
        <w:t xml:space="preserve"> de a vota la adunarea creditorilor, de a înainta </w:t>
      </w:r>
      <w:r w:rsidR="0069229F" w:rsidRPr="00B96618">
        <w:rPr>
          <w:rFonts w:ascii="Times New Roman" w:eastAsia="Times New Roman" w:hAnsi="Times New Roman" w:cs="Times New Roman"/>
          <w:b/>
          <w:bCs/>
          <w:sz w:val="20"/>
          <w:szCs w:val="20"/>
          <w:lang w:val="ro-MD" w:eastAsia="ru-RU"/>
        </w:rPr>
        <w:t>și</w:t>
      </w:r>
      <w:r w:rsidRPr="00B96618">
        <w:rPr>
          <w:rFonts w:ascii="Times New Roman" w:eastAsia="Times New Roman" w:hAnsi="Times New Roman" w:cs="Times New Roman"/>
          <w:b/>
          <w:bCs/>
          <w:sz w:val="20"/>
          <w:szCs w:val="20"/>
          <w:lang w:val="ro-MD" w:eastAsia="ru-RU"/>
        </w:rPr>
        <w:t xml:space="preserve"> a retrage candidatura administratorului </w:t>
      </w:r>
      <w:r w:rsidR="00B96618" w:rsidRPr="00B96618">
        <w:rPr>
          <w:rFonts w:ascii="Times New Roman" w:eastAsia="Times New Roman" w:hAnsi="Times New Roman" w:cs="Times New Roman"/>
          <w:b/>
          <w:bCs/>
          <w:sz w:val="20"/>
          <w:szCs w:val="20"/>
          <w:lang w:val="ro-MD" w:eastAsia="ru-RU"/>
        </w:rPr>
        <w:t>insolvabilității</w:t>
      </w:r>
      <w:r w:rsidRPr="00B96618">
        <w:rPr>
          <w:rFonts w:ascii="Times New Roman" w:eastAsia="Times New Roman" w:hAnsi="Times New Roman" w:cs="Times New Roman"/>
          <w:b/>
          <w:bCs/>
          <w:sz w:val="20"/>
          <w:szCs w:val="20"/>
          <w:lang w:val="ro-MD" w:eastAsia="ru-RU"/>
        </w:rPr>
        <w:t xml:space="preserve">/lichidatorului, dar fără dreptul de a participa la distribuirile de sume </w:t>
      </w:r>
      <w:r w:rsidR="0069229F" w:rsidRPr="00B96618">
        <w:rPr>
          <w:rFonts w:ascii="Times New Roman" w:eastAsia="Times New Roman" w:hAnsi="Times New Roman" w:cs="Times New Roman"/>
          <w:b/>
          <w:bCs/>
          <w:sz w:val="20"/>
          <w:szCs w:val="20"/>
          <w:lang w:val="ro-MD" w:eastAsia="ru-RU"/>
        </w:rPr>
        <w:t>și</w:t>
      </w:r>
      <w:r w:rsidRPr="00B96618">
        <w:rPr>
          <w:rFonts w:ascii="Times New Roman" w:eastAsia="Times New Roman" w:hAnsi="Times New Roman" w:cs="Times New Roman"/>
          <w:b/>
          <w:bCs/>
          <w:sz w:val="20"/>
          <w:szCs w:val="20"/>
          <w:lang w:val="ro-MD" w:eastAsia="ru-RU"/>
        </w:rPr>
        <w:t xml:space="preserve"> de a se realiza împotriva debitorului sau a membrilor ori </w:t>
      </w:r>
      <w:r w:rsidR="00B96618" w:rsidRPr="00B96618">
        <w:rPr>
          <w:rFonts w:ascii="Times New Roman" w:eastAsia="Times New Roman" w:hAnsi="Times New Roman" w:cs="Times New Roman"/>
          <w:b/>
          <w:bCs/>
          <w:sz w:val="20"/>
          <w:szCs w:val="20"/>
          <w:lang w:val="ro-MD" w:eastAsia="ru-RU"/>
        </w:rPr>
        <w:t>asociaților</w:t>
      </w:r>
      <w:r w:rsidRPr="00B96618">
        <w:rPr>
          <w:rFonts w:ascii="Times New Roman" w:eastAsia="Times New Roman" w:hAnsi="Times New Roman" w:cs="Times New Roman"/>
          <w:b/>
          <w:bCs/>
          <w:sz w:val="20"/>
          <w:szCs w:val="20"/>
          <w:lang w:val="ro-MD" w:eastAsia="ru-RU"/>
        </w:rPr>
        <w:t xml:space="preserve"> acestuia. Admiterea ulterioară a </w:t>
      </w:r>
      <w:r w:rsidR="00B96618" w:rsidRPr="00B96618">
        <w:rPr>
          <w:rFonts w:ascii="Times New Roman" w:eastAsia="Times New Roman" w:hAnsi="Times New Roman" w:cs="Times New Roman"/>
          <w:b/>
          <w:bCs/>
          <w:sz w:val="20"/>
          <w:szCs w:val="20"/>
          <w:lang w:val="ro-MD" w:eastAsia="ru-RU"/>
        </w:rPr>
        <w:t>contestației</w:t>
      </w:r>
      <w:r w:rsidRPr="00B96618">
        <w:rPr>
          <w:rFonts w:ascii="Times New Roman" w:eastAsia="Times New Roman" w:hAnsi="Times New Roman" w:cs="Times New Roman"/>
          <w:b/>
          <w:bCs/>
          <w:sz w:val="20"/>
          <w:szCs w:val="20"/>
          <w:lang w:val="ro-MD" w:eastAsia="ru-RU"/>
        </w:rPr>
        <w:t xml:space="preserve"> </w:t>
      </w:r>
      <w:r w:rsidR="0069229F" w:rsidRPr="00B96618">
        <w:rPr>
          <w:rFonts w:ascii="Times New Roman" w:eastAsia="Times New Roman" w:hAnsi="Times New Roman" w:cs="Times New Roman"/>
          <w:b/>
          <w:bCs/>
          <w:sz w:val="20"/>
          <w:szCs w:val="20"/>
          <w:lang w:val="ro-MD" w:eastAsia="ru-RU"/>
        </w:rPr>
        <w:t>și</w:t>
      </w:r>
      <w:r w:rsidRPr="00B96618">
        <w:rPr>
          <w:rFonts w:ascii="Times New Roman" w:eastAsia="Times New Roman" w:hAnsi="Times New Roman" w:cs="Times New Roman"/>
          <w:b/>
          <w:bCs/>
          <w:sz w:val="20"/>
          <w:szCs w:val="20"/>
          <w:lang w:val="ro-MD" w:eastAsia="ru-RU"/>
        </w:rPr>
        <w:t xml:space="preserve">/sau radierea </w:t>
      </w:r>
      <w:r w:rsidR="00B96618" w:rsidRPr="00B96618">
        <w:rPr>
          <w:rFonts w:ascii="Times New Roman" w:eastAsia="Times New Roman" w:hAnsi="Times New Roman" w:cs="Times New Roman"/>
          <w:b/>
          <w:bCs/>
          <w:sz w:val="20"/>
          <w:szCs w:val="20"/>
          <w:lang w:val="ro-MD" w:eastAsia="ru-RU"/>
        </w:rPr>
        <w:t>creanței</w:t>
      </w:r>
      <w:r w:rsidRPr="00B96618">
        <w:rPr>
          <w:rFonts w:ascii="Times New Roman" w:eastAsia="Times New Roman" w:hAnsi="Times New Roman" w:cs="Times New Roman"/>
          <w:b/>
          <w:bCs/>
          <w:sz w:val="20"/>
          <w:szCs w:val="20"/>
          <w:lang w:val="ro-MD" w:eastAsia="ru-RU"/>
        </w:rPr>
        <w:t xml:space="preserve"> trecute în tabel cu titlu provizoriu nu pot servi temei legal pentru anularea </w:t>
      </w:r>
      <w:r w:rsidR="00B96618" w:rsidRPr="00B96618">
        <w:rPr>
          <w:rFonts w:ascii="Times New Roman" w:eastAsia="Times New Roman" w:hAnsi="Times New Roman" w:cs="Times New Roman"/>
          <w:b/>
          <w:bCs/>
          <w:sz w:val="20"/>
          <w:szCs w:val="20"/>
          <w:lang w:val="ro-MD" w:eastAsia="ru-RU"/>
        </w:rPr>
        <w:t>hotărârilor</w:t>
      </w:r>
      <w:r w:rsidRPr="00B96618">
        <w:rPr>
          <w:rFonts w:ascii="Times New Roman" w:eastAsia="Times New Roman" w:hAnsi="Times New Roman" w:cs="Times New Roman"/>
          <w:b/>
          <w:bCs/>
          <w:sz w:val="20"/>
          <w:szCs w:val="20"/>
          <w:lang w:val="ro-MD" w:eastAsia="ru-RU"/>
        </w:rPr>
        <w:t xml:space="preserve"> adoptate de adunarea creditorilor cu participarea acesteia sau pentru revocarea candidaturii administratorului </w:t>
      </w:r>
      <w:r w:rsidR="00B96618" w:rsidRPr="00B96618">
        <w:rPr>
          <w:rFonts w:ascii="Times New Roman" w:eastAsia="Times New Roman" w:hAnsi="Times New Roman" w:cs="Times New Roman"/>
          <w:b/>
          <w:bCs/>
          <w:sz w:val="20"/>
          <w:szCs w:val="20"/>
          <w:lang w:val="ro-MD" w:eastAsia="ru-RU"/>
        </w:rPr>
        <w:t>insolvabilității</w:t>
      </w:r>
      <w:r w:rsidRPr="00B96618">
        <w:rPr>
          <w:rFonts w:ascii="Times New Roman" w:eastAsia="Times New Roman" w:hAnsi="Times New Roman" w:cs="Times New Roman"/>
          <w:b/>
          <w:bCs/>
          <w:sz w:val="20"/>
          <w:szCs w:val="20"/>
          <w:lang w:val="ro-MD" w:eastAsia="ru-RU"/>
        </w:rPr>
        <w:t>/lichidatorului.</w:t>
      </w:r>
    </w:p>
    <w:p w14:paraId="7E022FD1" w14:textId="16CCDC54" w:rsidR="009B169D" w:rsidRDefault="009B169D" w:rsidP="009B169D">
      <w:pPr>
        <w:suppressAutoHyphens/>
        <w:spacing w:before="120" w:after="120" w:line="240" w:lineRule="auto"/>
        <w:ind w:firstLine="284"/>
        <w:jc w:val="both"/>
        <w:rPr>
          <w:rFonts w:ascii="Times New Roman" w:eastAsia="Times New Roman" w:hAnsi="Times New Roman" w:cs="Times New Roman"/>
          <w:sz w:val="20"/>
          <w:szCs w:val="20"/>
          <w:lang w:val="ro-MD" w:eastAsia="ru-RU"/>
        </w:rPr>
      </w:pPr>
      <w:r w:rsidRPr="009B169D">
        <w:rPr>
          <w:rFonts w:ascii="Times New Roman" w:eastAsia="Times New Roman" w:hAnsi="Times New Roman" w:cs="Times New Roman"/>
          <w:sz w:val="20"/>
          <w:szCs w:val="20"/>
          <w:lang w:val="ro-MD" w:eastAsia="ru-RU"/>
        </w:rPr>
        <w:t xml:space="preserve">(6) Dacă o creanţă este contestată de unul dintre creditori, creditorul a cărui creanţă se contestă poate aduce dovezi şi îşi poate exercita alte drepturi pentru a contracara </w:t>
      </w:r>
      <w:r w:rsidR="00B96618" w:rsidRPr="009B169D">
        <w:rPr>
          <w:rFonts w:ascii="Times New Roman" w:eastAsia="Times New Roman" w:hAnsi="Times New Roman" w:cs="Times New Roman"/>
          <w:sz w:val="20"/>
          <w:szCs w:val="20"/>
          <w:lang w:val="ro-MD" w:eastAsia="ru-RU"/>
        </w:rPr>
        <w:t>contestațiile</w:t>
      </w:r>
      <w:r w:rsidRPr="009B169D">
        <w:rPr>
          <w:rFonts w:ascii="Times New Roman" w:eastAsia="Times New Roman" w:hAnsi="Times New Roman" w:cs="Times New Roman"/>
          <w:sz w:val="20"/>
          <w:szCs w:val="20"/>
          <w:lang w:val="ro-MD" w:eastAsia="ru-RU"/>
        </w:rPr>
        <w:t xml:space="preserve">. Dacă creanţa este întemeiată pe un titlu executoriu sau pe o </w:t>
      </w:r>
      <w:r w:rsidR="00B96618" w:rsidRPr="009B169D">
        <w:rPr>
          <w:rFonts w:ascii="Times New Roman" w:eastAsia="Times New Roman" w:hAnsi="Times New Roman" w:cs="Times New Roman"/>
          <w:sz w:val="20"/>
          <w:szCs w:val="20"/>
          <w:lang w:val="ro-MD" w:eastAsia="ru-RU"/>
        </w:rPr>
        <w:t>hotărâre</w:t>
      </w:r>
      <w:r w:rsidRPr="009B169D">
        <w:rPr>
          <w:rFonts w:ascii="Times New Roman" w:eastAsia="Times New Roman" w:hAnsi="Times New Roman" w:cs="Times New Roman"/>
          <w:sz w:val="20"/>
          <w:szCs w:val="20"/>
          <w:lang w:val="ro-MD" w:eastAsia="ru-RU"/>
        </w:rPr>
        <w:t xml:space="preserve"> judecătorească, sau pe o </w:t>
      </w:r>
      <w:r w:rsidR="00B96618" w:rsidRPr="009B169D">
        <w:rPr>
          <w:rFonts w:ascii="Times New Roman" w:eastAsia="Times New Roman" w:hAnsi="Times New Roman" w:cs="Times New Roman"/>
          <w:sz w:val="20"/>
          <w:szCs w:val="20"/>
          <w:lang w:val="ro-MD" w:eastAsia="ru-RU"/>
        </w:rPr>
        <w:t>hotărâre</w:t>
      </w:r>
      <w:r w:rsidRPr="009B169D">
        <w:rPr>
          <w:rFonts w:ascii="Times New Roman" w:eastAsia="Times New Roman" w:hAnsi="Times New Roman" w:cs="Times New Roman"/>
          <w:sz w:val="20"/>
          <w:szCs w:val="20"/>
          <w:lang w:val="ro-MD" w:eastAsia="ru-RU"/>
        </w:rPr>
        <w:t xml:space="preserve"> arbitrală definitivă, sarcina probei contrare </w:t>
      </w:r>
      <w:r w:rsidR="00B96618" w:rsidRPr="009B169D">
        <w:rPr>
          <w:rFonts w:ascii="Times New Roman" w:eastAsia="Times New Roman" w:hAnsi="Times New Roman" w:cs="Times New Roman"/>
          <w:sz w:val="20"/>
          <w:szCs w:val="20"/>
          <w:lang w:val="ro-MD" w:eastAsia="ru-RU"/>
        </w:rPr>
        <w:t>aparține</w:t>
      </w:r>
      <w:r w:rsidRPr="009B169D">
        <w:rPr>
          <w:rFonts w:ascii="Times New Roman" w:eastAsia="Times New Roman" w:hAnsi="Times New Roman" w:cs="Times New Roman"/>
          <w:sz w:val="20"/>
          <w:szCs w:val="20"/>
          <w:lang w:val="ro-MD" w:eastAsia="ru-RU"/>
        </w:rPr>
        <w:t xml:space="preserve"> contestatarilor.</w:t>
      </w:r>
    </w:p>
    <w:p w14:paraId="61CA07DC" w14:textId="1A0DD97A" w:rsidR="0097529A" w:rsidRPr="0097529A" w:rsidRDefault="0097529A" w:rsidP="009B169D">
      <w:pPr>
        <w:suppressAutoHyphens/>
        <w:spacing w:before="120" w:after="120" w:line="240" w:lineRule="auto"/>
        <w:ind w:firstLine="284"/>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MD" w:eastAsia="ru-RU"/>
        </w:rPr>
        <w:t>[...]</w:t>
      </w:r>
    </w:p>
    <w:p w14:paraId="575486B6" w14:textId="3A8777D0" w:rsidR="009A16B1" w:rsidRPr="00086AA4" w:rsidRDefault="009B169D" w:rsidP="009B169D">
      <w:pPr>
        <w:suppressAutoHyphens/>
        <w:spacing w:before="120" w:after="120" w:line="240" w:lineRule="auto"/>
        <w:ind w:firstLine="284"/>
        <w:jc w:val="both"/>
        <w:rPr>
          <w:rFonts w:ascii="Times New Roman" w:eastAsia="Times New Roman" w:hAnsi="Times New Roman" w:cs="Times New Roman"/>
          <w:sz w:val="20"/>
          <w:szCs w:val="20"/>
          <w:lang w:val="ro-MD" w:eastAsia="ru-RU"/>
        </w:rPr>
      </w:pPr>
      <w:r w:rsidRPr="009B169D">
        <w:rPr>
          <w:rFonts w:ascii="Times New Roman" w:eastAsia="Times New Roman" w:hAnsi="Times New Roman" w:cs="Times New Roman"/>
          <w:sz w:val="20"/>
          <w:szCs w:val="20"/>
          <w:lang w:val="ro-MD" w:eastAsia="ru-RU"/>
        </w:rPr>
        <w:t xml:space="preserve">(9) </w:t>
      </w:r>
      <w:r w:rsidR="0097529A" w:rsidRPr="009B169D">
        <w:rPr>
          <w:rFonts w:ascii="Times New Roman" w:eastAsia="Times New Roman" w:hAnsi="Times New Roman" w:cs="Times New Roman"/>
          <w:sz w:val="20"/>
          <w:szCs w:val="20"/>
          <w:lang w:val="ro-MD" w:eastAsia="ru-RU"/>
        </w:rPr>
        <w:t>Instanța</w:t>
      </w:r>
      <w:r w:rsidRPr="009B169D">
        <w:rPr>
          <w:rFonts w:ascii="Times New Roman" w:eastAsia="Times New Roman" w:hAnsi="Times New Roman" w:cs="Times New Roman"/>
          <w:sz w:val="20"/>
          <w:szCs w:val="20"/>
          <w:lang w:val="ro-MD" w:eastAsia="ru-RU"/>
        </w:rPr>
        <w:t xml:space="preserve"> de insolvabilitate </w:t>
      </w:r>
      <w:r w:rsidR="0097529A" w:rsidRPr="009B169D">
        <w:rPr>
          <w:rFonts w:ascii="Times New Roman" w:eastAsia="Times New Roman" w:hAnsi="Times New Roman" w:cs="Times New Roman"/>
          <w:sz w:val="20"/>
          <w:szCs w:val="20"/>
          <w:lang w:val="ro-MD" w:eastAsia="ru-RU"/>
        </w:rPr>
        <w:t>soluționează</w:t>
      </w:r>
      <w:r w:rsidRPr="009B169D">
        <w:rPr>
          <w:rFonts w:ascii="Times New Roman" w:eastAsia="Times New Roman" w:hAnsi="Times New Roman" w:cs="Times New Roman"/>
          <w:sz w:val="20"/>
          <w:szCs w:val="20"/>
          <w:lang w:val="ro-MD" w:eastAsia="ru-RU"/>
        </w:rPr>
        <w:t xml:space="preserve"> </w:t>
      </w:r>
      <w:r w:rsidR="0097529A" w:rsidRPr="009B169D">
        <w:rPr>
          <w:rFonts w:ascii="Times New Roman" w:eastAsia="Times New Roman" w:hAnsi="Times New Roman" w:cs="Times New Roman"/>
          <w:sz w:val="20"/>
          <w:szCs w:val="20"/>
          <w:lang w:val="ro-MD" w:eastAsia="ru-RU"/>
        </w:rPr>
        <w:t>contestația</w:t>
      </w:r>
      <w:r w:rsidRPr="009B169D">
        <w:rPr>
          <w:rFonts w:ascii="Times New Roman" w:eastAsia="Times New Roman" w:hAnsi="Times New Roman" w:cs="Times New Roman"/>
          <w:sz w:val="20"/>
          <w:szCs w:val="20"/>
          <w:lang w:val="ro-MD" w:eastAsia="ru-RU"/>
        </w:rPr>
        <w:t xml:space="preserve"> prin încheiere care poate fi contestată cu recurs. Încheierea irevocabilă prin care </w:t>
      </w:r>
      <w:r w:rsidR="0097529A" w:rsidRPr="009B169D">
        <w:rPr>
          <w:rFonts w:ascii="Times New Roman" w:eastAsia="Times New Roman" w:hAnsi="Times New Roman" w:cs="Times New Roman"/>
          <w:sz w:val="20"/>
          <w:szCs w:val="20"/>
          <w:lang w:val="ro-MD" w:eastAsia="ru-RU"/>
        </w:rPr>
        <w:t>contestația</w:t>
      </w:r>
      <w:r w:rsidRPr="009B169D">
        <w:rPr>
          <w:rFonts w:ascii="Times New Roman" w:eastAsia="Times New Roman" w:hAnsi="Times New Roman" w:cs="Times New Roman"/>
          <w:sz w:val="20"/>
          <w:szCs w:val="20"/>
          <w:lang w:val="ro-MD" w:eastAsia="ru-RU"/>
        </w:rPr>
        <w:t xml:space="preserve"> este admisă sau respinsă cu validarea </w:t>
      </w:r>
      <w:r w:rsidR="0097529A" w:rsidRPr="009B169D">
        <w:rPr>
          <w:rFonts w:ascii="Times New Roman" w:eastAsia="Times New Roman" w:hAnsi="Times New Roman" w:cs="Times New Roman"/>
          <w:sz w:val="20"/>
          <w:szCs w:val="20"/>
          <w:lang w:val="ro-MD" w:eastAsia="ru-RU"/>
        </w:rPr>
        <w:t>creanței</w:t>
      </w:r>
      <w:r w:rsidRPr="009B169D">
        <w:rPr>
          <w:rFonts w:ascii="Times New Roman" w:eastAsia="Times New Roman" w:hAnsi="Times New Roman" w:cs="Times New Roman"/>
          <w:sz w:val="20"/>
          <w:szCs w:val="20"/>
          <w:lang w:val="ro-MD" w:eastAsia="ru-RU"/>
        </w:rPr>
        <w:t xml:space="preserve"> este executorie pentru administratorul </w:t>
      </w:r>
      <w:r w:rsidR="0097529A" w:rsidRPr="009B169D">
        <w:rPr>
          <w:rFonts w:ascii="Times New Roman" w:eastAsia="Times New Roman" w:hAnsi="Times New Roman" w:cs="Times New Roman"/>
          <w:sz w:val="20"/>
          <w:szCs w:val="20"/>
          <w:lang w:val="ro-MD" w:eastAsia="ru-RU"/>
        </w:rPr>
        <w:t>insolvabilității</w:t>
      </w:r>
      <w:r w:rsidRPr="009B169D">
        <w:rPr>
          <w:rFonts w:ascii="Times New Roman" w:eastAsia="Times New Roman" w:hAnsi="Times New Roman" w:cs="Times New Roman"/>
          <w:sz w:val="20"/>
          <w:szCs w:val="20"/>
          <w:lang w:val="ro-MD" w:eastAsia="ru-RU"/>
        </w:rPr>
        <w:t>/lichidator şi pentru toţi creditorii. Încheierea constituie temei pentru rectificarea tabelului definitiv al creanţelor sau a tabelului definitiv consolidat fără a se convoca şedinţă specială de validare.</w:t>
      </w:r>
      <w:r w:rsidR="009A16B1" w:rsidRPr="00086AA4">
        <w:rPr>
          <w:rFonts w:ascii="Times New Roman" w:eastAsia="Times New Roman" w:hAnsi="Times New Roman" w:cs="Times New Roman"/>
          <w:sz w:val="20"/>
          <w:szCs w:val="20"/>
          <w:lang w:val="ro-MD" w:eastAsia="ru-RU"/>
        </w:rPr>
        <w:t>”</w:t>
      </w:r>
    </w:p>
    <w:p w14:paraId="3FE31E80" w14:textId="08919135" w:rsidR="00367F83" w:rsidRPr="00086AA4" w:rsidRDefault="009A16B1" w:rsidP="00086AA4">
      <w:pPr>
        <w:keepNext/>
        <w:keepLines/>
        <w:suppressAutoHyphens/>
        <w:spacing w:after="0" w:line="240" w:lineRule="auto"/>
        <w:ind w:firstLine="284"/>
        <w:jc w:val="both"/>
        <w:rPr>
          <w:rFonts w:ascii="Times New Roman" w:eastAsia="Calibri" w:hAnsi="Times New Roman" w:cs="Times New Roman"/>
          <w:sz w:val="28"/>
          <w:szCs w:val="20"/>
          <w:lang w:val="ro-MD" w:eastAsia="ru-RU"/>
        </w:rPr>
      </w:pPr>
      <w:r w:rsidRPr="00086AA4">
        <w:rPr>
          <w:rFonts w:ascii="Times New Roman" w:eastAsia="Calibri" w:hAnsi="Times New Roman" w:cs="Times New Roman"/>
          <w:sz w:val="28"/>
          <w:szCs w:val="20"/>
          <w:lang w:val="ro-MD" w:eastAsia="ru-RU"/>
        </w:rPr>
        <w:t xml:space="preserve">    </w:t>
      </w:r>
      <w:r w:rsidR="00B432AC" w:rsidRPr="00086AA4">
        <w:rPr>
          <w:rFonts w:ascii="Times New Roman" w:eastAsia="Calibri" w:hAnsi="Times New Roman" w:cs="Times New Roman"/>
          <w:sz w:val="28"/>
          <w:szCs w:val="20"/>
          <w:lang w:val="ro-MD" w:eastAsia="ru-RU"/>
        </w:rPr>
        <w:t>ÎN DREPT</w:t>
      </w:r>
    </w:p>
    <w:p w14:paraId="67F6D150" w14:textId="77777777" w:rsidR="00D80E7A" w:rsidRPr="00086AA4" w:rsidRDefault="00D80E7A" w:rsidP="00086AA4">
      <w:pPr>
        <w:suppressAutoHyphens/>
        <w:spacing w:after="0" w:line="240" w:lineRule="auto"/>
        <w:ind w:firstLine="284"/>
        <w:jc w:val="both"/>
        <w:rPr>
          <w:rFonts w:ascii="Times New Roman" w:eastAsia="Times New Roman" w:hAnsi="Times New Roman" w:cs="Times New Roman"/>
          <w:b/>
          <w:sz w:val="24"/>
          <w:szCs w:val="24"/>
          <w:lang w:val="ro-MD" w:eastAsia="ru-RU"/>
        </w:rPr>
      </w:pPr>
    </w:p>
    <w:p w14:paraId="0715DB03" w14:textId="5BCED0EB" w:rsidR="00B432AC" w:rsidRPr="00086AA4" w:rsidRDefault="00B432AC" w:rsidP="00086AA4">
      <w:pPr>
        <w:suppressAutoHyphens/>
        <w:spacing w:after="0" w:line="240" w:lineRule="auto"/>
        <w:ind w:firstLine="284"/>
        <w:jc w:val="both"/>
        <w:rPr>
          <w:rFonts w:ascii="Times New Roman" w:eastAsia="Times New Roman" w:hAnsi="Times New Roman" w:cs="Times New Roman"/>
          <w:b/>
          <w:sz w:val="24"/>
          <w:szCs w:val="24"/>
          <w:lang w:val="ro-MD" w:eastAsia="ru-RU"/>
        </w:rPr>
      </w:pPr>
      <w:r w:rsidRPr="00086AA4">
        <w:rPr>
          <w:rFonts w:ascii="Times New Roman" w:eastAsia="Times New Roman" w:hAnsi="Times New Roman" w:cs="Times New Roman"/>
          <w:b/>
          <w:sz w:val="24"/>
          <w:szCs w:val="24"/>
          <w:lang w:val="ro-MD" w:eastAsia="ru-RU"/>
        </w:rPr>
        <w:t>A. Argumentele aut</w:t>
      </w:r>
      <w:r w:rsidR="00024924" w:rsidRPr="00086AA4">
        <w:rPr>
          <w:rFonts w:ascii="Times New Roman" w:eastAsia="Times New Roman" w:hAnsi="Times New Roman" w:cs="Times New Roman"/>
          <w:b/>
          <w:sz w:val="24"/>
          <w:szCs w:val="24"/>
          <w:lang w:val="ro-MD" w:eastAsia="ru-RU"/>
        </w:rPr>
        <w:t>orulu</w:t>
      </w:r>
      <w:r w:rsidR="009A16B1" w:rsidRPr="00086AA4">
        <w:rPr>
          <w:rFonts w:ascii="Times New Roman" w:eastAsia="Times New Roman" w:hAnsi="Times New Roman" w:cs="Times New Roman"/>
          <w:b/>
          <w:sz w:val="24"/>
          <w:szCs w:val="24"/>
          <w:lang w:val="ro-MD" w:eastAsia="ru-RU"/>
        </w:rPr>
        <w:t>i</w:t>
      </w:r>
      <w:r w:rsidR="001257BE" w:rsidRPr="00086AA4">
        <w:rPr>
          <w:rFonts w:ascii="Times New Roman" w:eastAsia="Times New Roman" w:hAnsi="Times New Roman" w:cs="Times New Roman"/>
          <w:b/>
          <w:sz w:val="24"/>
          <w:szCs w:val="24"/>
          <w:lang w:val="ro-MD" w:eastAsia="ru-RU"/>
        </w:rPr>
        <w:t xml:space="preserve"> excepți</w:t>
      </w:r>
      <w:r w:rsidR="00832142" w:rsidRPr="00086AA4">
        <w:rPr>
          <w:rFonts w:ascii="Times New Roman" w:eastAsia="Times New Roman" w:hAnsi="Times New Roman" w:cs="Times New Roman"/>
          <w:b/>
          <w:sz w:val="24"/>
          <w:szCs w:val="24"/>
          <w:lang w:val="ro-MD" w:eastAsia="ru-RU"/>
        </w:rPr>
        <w:t>ei</w:t>
      </w:r>
      <w:r w:rsidRPr="00086AA4">
        <w:rPr>
          <w:rFonts w:ascii="Times New Roman" w:eastAsia="Times New Roman" w:hAnsi="Times New Roman" w:cs="Times New Roman"/>
          <w:b/>
          <w:sz w:val="24"/>
          <w:szCs w:val="24"/>
          <w:lang w:val="ro-MD" w:eastAsia="ru-RU"/>
        </w:rPr>
        <w:t xml:space="preserve"> de neconstituționalitate </w:t>
      </w:r>
    </w:p>
    <w:p w14:paraId="7FECA40F" w14:textId="7E262D88" w:rsidR="003A0884" w:rsidRPr="00086AA4" w:rsidRDefault="003A0884" w:rsidP="00086AA4">
      <w:pPr>
        <w:tabs>
          <w:tab w:val="left" w:pos="567"/>
        </w:tabs>
        <w:suppressAutoHyphens/>
        <w:spacing w:after="0" w:line="240" w:lineRule="auto"/>
        <w:ind w:firstLine="284"/>
        <w:jc w:val="both"/>
        <w:rPr>
          <w:rFonts w:ascii="Times New Roman" w:eastAsia="Times New Roman" w:hAnsi="Times New Roman" w:cs="Times New Roman"/>
          <w:sz w:val="24"/>
          <w:szCs w:val="24"/>
          <w:lang w:val="ro-MD" w:eastAsia="ro-RO"/>
        </w:rPr>
      </w:pPr>
    </w:p>
    <w:p w14:paraId="62634EE9" w14:textId="4A937D35" w:rsidR="009434DE" w:rsidRPr="00086AA4" w:rsidRDefault="000B0AFF" w:rsidP="00086AA4">
      <w:pPr>
        <w:pStyle w:val="ListParagraph"/>
        <w:numPr>
          <w:ilvl w:val="0"/>
          <w:numId w:val="13"/>
        </w:numPr>
        <w:tabs>
          <w:tab w:val="left" w:pos="567"/>
        </w:tabs>
        <w:suppressAutoHyphens/>
        <w:spacing w:after="0" w:line="240" w:lineRule="auto"/>
        <w:ind w:left="0" w:firstLine="284"/>
        <w:jc w:val="both"/>
        <w:rPr>
          <w:rFonts w:ascii="Times New Roman" w:eastAsia="Times New Roman" w:hAnsi="Times New Roman" w:cs="Times New Roman"/>
          <w:sz w:val="24"/>
          <w:szCs w:val="24"/>
          <w:lang w:val="ro-MD" w:eastAsia="ro-RO"/>
        </w:rPr>
      </w:pPr>
      <w:r w:rsidRPr="00086AA4">
        <w:rPr>
          <w:rFonts w:ascii="Times New Roman" w:eastAsia="Times New Roman" w:hAnsi="Times New Roman" w:cs="Times New Roman"/>
          <w:sz w:val="24"/>
          <w:szCs w:val="24"/>
          <w:lang w:val="ro-MD" w:eastAsia="ro-RO"/>
        </w:rPr>
        <w:t>A</w:t>
      </w:r>
      <w:r w:rsidR="002C61C7" w:rsidRPr="00086AA4">
        <w:rPr>
          <w:rFonts w:ascii="Times New Roman" w:eastAsia="Times New Roman" w:hAnsi="Times New Roman" w:cs="Times New Roman"/>
          <w:sz w:val="24"/>
          <w:szCs w:val="24"/>
          <w:lang w:val="ro-MD" w:eastAsia="ro-RO"/>
        </w:rPr>
        <w:t>uto</w:t>
      </w:r>
      <w:r w:rsidR="00024924" w:rsidRPr="00086AA4">
        <w:rPr>
          <w:rFonts w:ascii="Times New Roman" w:eastAsia="Times New Roman" w:hAnsi="Times New Roman" w:cs="Times New Roman"/>
          <w:sz w:val="24"/>
          <w:szCs w:val="24"/>
          <w:lang w:val="ro-MD" w:eastAsia="ro-RO"/>
        </w:rPr>
        <w:t>rul</w:t>
      </w:r>
      <w:r w:rsidR="002C61C7" w:rsidRPr="00086AA4">
        <w:rPr>
          <w:rFonts w:ascii="Times New Roman" w:eastAsia="Times New Roman" w:hAnsi="Times New Roman" w:cs="Times New Roman"/>
          <w:sz w:val="24"/>
          <w:szCs w:val="24"/>
          <w:lang w:val="ro-MD" w:eastAsia="ro-RO"/>
        </w:rPr>
        <w:t xml:space="preserve"> </w:t>
      </w:r>
      <w:r w:rsidR="00C02BC1" w:rsidRPr="00086AA4">
        <w:rPr>
          <w:rFonts w:ascii="Times New Roman" w:eastAsia="Times New Roman" w:hAnsi="Times New Roman" w:cs="Times New Roman"/>
          <w:sz w:val="24"/>
          <w:szCs w:val="24"/>
          <w:lang w:val="ro-MD" w:eastAsia="ro-RO"/>
        </w:rPr>
        <w:t xml:space="preserve">excepției </w:t>
      </w:r>
      <w:r w:rsidR="00D7522D">
        <w:rPr>
          <w:rFonts w:ascii="Times New Roman" w:eastAsia="Times New Roman" w:hAnsi="Times New Roman" w:cs="Times New Roman"/>
          <w:sz w:val="24"/>
          <w:szCs w:val="24"/>
          <w:lang w:val="ro-MD" w:eastAsia="ro-RO"/>
        </w:rPr>
        <w:t>susține</w:t>
      </w:r>
      <w:r w:rsidR="003B5308" w:rsidRPr="00086AA4">
        <w:rPr>
          <w:rFonts w:ascii="Times New Roman" w:eastAsia="Times New Roman" w:hAnsi="Times New Roman" w:cs="Times New Roman"/>
          <w:sz w:val="24"/>
          <w:szCs w:val="24"/>
          <w:lang w:val="ro-MD" w:eastAsia="ro-RO"/>
        </w:rPr>
        <w:t xml:space="preserve"> că</w:t>
      </w:r>
      <w:r w:rsidR="00024924" w:rsidRPr="00086AA4">
        <w:rPr>
          <w:rFonts w:ascii="Times New Roman" w:eastAsia="Times New Roman" w:hAnsi="Times New Roman" w:cs="Times New Roman"/>
          <w:sz w:val="24"/>
          <w:szCs w:val="24"/>
          <w:lang w:val="ro-MD" w:eastAsia="ro-RO"/>
        </w:rPr>
        <w:t xml:space="preserve"> n</w:t>
      </w:r>
      <w:r w:rsidR="00140B3F" w:rsidRPr="00086AA4">
        <w:rPr>
          <w:rFonts w:ascii="Times New Roman" w:eastAsia="Times New Roman" w:hAnsi="Times New Roman" w:cs="Times New Roman"/>
          <w:sz w:val="24"/>
          <w:szCs w:val="24"/>
          <w:lang w:val="ro-MD" w:eastAsia="ro-RO"/>
        </w:rPr>
        <w:t>o</w:t>
      </w:r>
      <w:r w:rsidR="00024924" w:rsidRPr="00086AA4">
        <w:rPr>
          <w:rFonts w:ascii="Times New Roman" w:eastAsia="Times New Roman" w:hAnsi="Times New Roman" w:cs="Times New Roman"/>
          <w:sz w:val="24"/>
          <w:szCs w:val="24"/>
          <w:lang w:val="ro-MD" w:eastAsia="ro-RO"/>
        </w:rPr>
        <w:t xml:space="preserve">rma contestată </w:t>
      </w:r>
      <w:r w:rsidR="00876115">
        <w:rPr>
          <w:rFonts w:ascii="Times New Roman" w:eastAsia="Times New Roman" w:hAnsi="Times New Roman" w:cs="Times New Roman"/>
          <w:sz w:val="24"/>
          <w:szCs w:val="24"/>
          <w:lang w:val="ro-MD" w:eastAsia="ro-RO"/>
        </w:rPr>
        <w:t>stabilește o procedură generală și abstractă de validare provizorie a creanțelor</w:t>
      </w:r>
      <w:r w:rsidR="00FD4438" w:rsidRPr="00086AA4">
        <w:rPr>
          <w:rFonts w:ascii="Times New Roman" w:eastAsia="Times New Roman" w:hAnsi="Times New Roman" w:cs="Times New Roman"/>
          <w:sz w:val="24"/>
          <w:szCs w:val="24"/>
          <w:lang w:val="ro-MD" w:eastAsia="ro-RO"/>
        </w:rPr>
        <w:t>.</w:t>
      </w:r>
      <w:r w:rsidR="007C2AF5" w:rsidRPr="00086AA4">
        <w:rPr>
          <w:rFonts w:ascii="Times New Roman" w:eastAsia="Times New Roman" w:hAnsi="Times New Roman" w:cs="Times New Roman"/>
          <w:sz w:val="24"/>
          <w:szCs w:val="24"/>
          <w:lang w:val="ro-MD" w:eastAsia="ro-RO"/>
        </w:rPr>
        <w:t xml:space="preserve"> </w:t>
      </w:r>
      <w:r w:rsidR="00876115">
        <w:rPr>
          <w:rFonts w:ascii="Times New Roman" w:eastAsia="Times New Roman" w:hAnsi="Times New Roman" w:cs="Times New Roman"/>
          <w:sz w:val="24"/>
          <w:szCs w:val="24"/>
          <w:lang w:val="ro-MD" w:eastAsia="ro-RO"/>
        </w:rPr>
        <w:t>Astfel</w:t>
      </w:r>
      <w:r w:rsidR="00F80099">
        <w:rPr>
          <w:rFonts w:ascii="Times New Roman" w:eastAsia="Times New Roman" w:hAnsi="Times New Roman" w:cs="Times New Roman"/>
          <w:sz w:val="24"/>
          <w:szCs w:val="24"/>
          <w:lang w:val="ro-MD" w:eastAsia="ro-RO"/>
        </w:rPr>
        <w:t>,</w:t>
      </w:r>
      <w:r w:rsidR="00C1596C" w:rsidRPr="00086AA4">
        <w:rPr>
          <w:rFonts w:ascii="Times New Roman" w:eastAsia="Times New Roman" w:hAnsi="Times New Roman" w:cs="Times New Roman"/>
          <w:sz w:val="24"/>
          <w:szCs w:val="24"/>
          <w:lang w:val="ro-MD" w:eastAsia="ro-RO"/>
        </w:rPr>
        <w:t xml:space="preserve"> articolul 144 alin. (</w:t>
      </w:r>
      <w:r w:rsidR="00876115">
        <w:rPr>
          <w:rFonts w:ascii="Times New Roman" w:eastAsia="Times New Roman" w:hAnsi="Times New Roman" w:cs="Times New Roman"/>
          <w:sz w:val="24"/>
          <w:szCs w:val="24"/>
          <w:lang w:val="ro-MD" w:eastAsia="ro-RO"/>
        </w:rPr>
        <w:t>5</w:t>
      </w:r>
      <w:r w:rsidR="00C1596C" w:rsidRPr="00086AA4">
        <w:rPr>
          <w:rFonts w:ascii="Times New Roman" w:eastAsia="Times New Roman" w:hAnsi="Times New Roman" w:cs="Times New Roman"/>
          <w:sz w:val="24"/>
          <w:szCs w:val="24"/>
          <w:lang w:val="ro-MD" w:eastAsia="ro-RO"/>
        </w:rPr>
        <w:t xml:space="preserve">) nu stabilește </w:t>
      </w:r>
      <w:r w:rsidR="00A928F2">
        <w:rPr>
          <w:rFonts w:ascii="Times New Roman" w:eastAsia="Times New Roman" w:hAnsi="Times New Roman" w:cs="Times New Roman"/>
          <w:sz w:val="24"/>
          <w:szCs w:val="24"/>
          <w:lang w:val="ro-MD" w:eastAsia="ro-RO"/>
        </w:rPr>
        <w:t>cu suficientă precizie</w:t>
      </w:r>
      <w:r w:rsidR="00491A34">
        <w:rPr>
          <w:rFonts w:ascii="Times New Roman" w:eastAsia="Times New Roman" w:hAnsi="Times New Roman" w:cs="Times New Roman"/>
          <w:sz w:val="24"/>
          <w:szCs w:val="24"/>
          <w:lang w:val="ro-MD" w:eastAsia="ro-RO"/>
        </w:rPr>
        <w:t xml:space="preserve"> motivele și cazurile de admitere a creanțelor cu titlu provizoriu.</w:t>
      </w:r>
      <w:r w:rsidR="004D142E">
        <w:rPr>
          <w:rFonts w:ascii="Times New Roman" w:eastAsia="Times New Roman" w:hAnsi="Times New Roman" w:cs="Times New Roman"/>
          <w:sz w:val="24"/>
          <w:szCs w:val="24"/>
          <w:lang w:val="ro-MD" w:eastAsia="ro-RO"/>
        </w:rPr>
        <w:t xml:space="preserve"> Prin urmare,</w:t>
      </w:r>
      <w:r w:rsidR="001E4918">
        <w:rPr>
          <w:rFonts w:ascii="Times New Roman" w:eastAsia="Times New Roman" w:hAnsi="Times New Roman" w:cs="Times New Roman"/>
          <w:sz w:val="24"/>
          <w:szCs w:val="24"/>
          <w:lang w:val="ro-MD" w:eastAsia="ro-RO"/>
        </w:rPr>
        <w:t xml:space="preserve"> autorul consideră că</w:t>
      </w:r>
      <w:r w:rsidR="004F6214">
        <w:rPr>
          <w:rFonts w:ascii="Times New Roman" w:eastAsia="Times New Roman" w:hAnsi="Times New Roman" w:cs="Times New Roman"/>
          <w:sz w:val="24"/>
          <w:szCs w:val="24"/>
          <w:lang w:val="ro-MD" w:eastAsia="ro-RO"/>
        </w:rPr>
        <w:t xml:space="preserve"> </w:t>
      </w:r>
      <w:r w:rsidR="00D7522D">
        <w:rPr>
          <w:rFonts w:ascii="Times New Roman" w:eastAsia="Times New Roman" w:hAnsi="Times New Roman" w:cs="Times New Roman"/>
          <w:sz w:val="24"/>
          <w:szCs w:val="24"/>
          <w:lang w:val="ro-MD" w:eastAsia="ro-RO"/>
        </w:rPr>
        <w:t>includerea</w:t>
      </w:r>
      <w:r w:rsidR="004F6214">
        <w:rPr>
          <w:rFonts w:ascii="Times New Roman" w:eastAsia="Times New Roman" w:hAnsi="Times New Roman" w:cs="Times New Roman"/>
          <w:sz w:val="24"/>
          <w:szCs w:val="24"/>
          <w:lang w:val="ro-MD" w:eastAsia="ro-RO"/>
        </w:rPr>
        <w:t xml:space="preserve"> în tabel</w:t>
      </w:r>
      <w:r w:rsidR="0050658C">
        <w:rPr>
          <w:rFonts w:ascii="Times New Roman" w:eastAsia="Times New Roman" w:hAnsi="Times New Roman" w:cs="Times New Roman"/>
          <w:sz w:val="24"/>
          <w:szCs w:val="24"/>
          <w:lang w:val="ro-MD" w:eastAsia="ro-RO"/>
        </w:rPr>
        <w:t xml:space="preserve"> a unor creanțe </w:t>
      </w:r>
      <w:r w:rsidR="00825552" w:rsidRPr="001F31CB">
        <w:rPr>
          <w:rFonts w:ascii="Times New Roman" w:eastAsia="Times New Roman" w:hAnsi="Times New Roman" w:cs="Times New Roman"/>
          <w:sz w:val="24"/>
          <w:szCs w:val="24"/>
          <w:lang w:val="ro-MD" w:eastAsia="ro-RO"/>
        </w:rPr>
        <w:t xml:space="preserve">discutabile </w:t>
      </w:r>
      <w:r w:rsidR="00825552">
        <w:rPr>
          <w:rFonts w:ascii="Times New Roman" w:eastAsia="Times New Roman" w:hAnsi="Times New Roman" w:cs="Times New Roman"/>
          <w:sz w:val="24"/>
          <w:szCs w:val="24"/>
          <w:lang w:val="ro-MD" w:eastAsia="ro-RO"/>
        </w:rPr>
        <w:t xml:space="preserve">și </w:t>
      </w:r>
      <w:r w:rsidR="0050658C">
        <w:rPr>
          <w:rFonts w:ascii="Times New Roman" w:eastAsia="Times New Roman" w:hAnsi="Times New Roman" w:cs="Times New Roman"/>
          <w:sz w:val="24"/>
          <w:szCs w:val="24"/>
          <w:lang w:val="ro-MD" w:eastAsia="ro-RO"/>
        </w:rPr>
        <w:t xml:space="preserve">incerte până la examinarea </w:t>
      </w:r>
      <w:r w:rsidR="001F31CB">
        <w:rPr>
          <w:rFonts w:ascii="Times New Roman" w:eastAsia="Times New Roman" w:hAnsi="Times New Roman" w:cs="Times New Roman"/>
          <w:sz w:val="24"/>
          <w:szCs w:val="24"/>
          <w:lang w:val="ro-MD" w:eastAsia="ro-RO"/>
        </w:rPr>
        <w:t xml:space="preserve">definitivă a </w:t>
      </w:r>
      <w:r w:rsidR="0050658C">
        <w:rPr>
          <w:rFonts w:ascii="Times New Roman" w:eastAsia="Times New Roman" w:hAnsi="Times New Roman" w:cs="Times New Roman"/>
          <w:sz w:val="24"/>
          <w:szCs w:val="24"/>
          <w:lang w:val="ro-MD" w:eastAsia="ro-RO"/>
        </w:rPr>
        <w:t>contestației conferă potențialului creditor</w:t>
      </w:r>
      <w:r w:rsidR="007A0798">
        <w:rPr>
          <w:rFonts w:ascii="Times New Roman" w:eastAsia="Times New Roman" w:hAnsi="Times New Roman" w:cs="Times New Roman"/>
          <w:sz w:val="24"/>
          <w:szCs w:val="24"/>
          <w:lang w:val="ro-MD" w:eastAsia="ro-RO"/>
        </w:rPr>
        <w:t xml:space="preserve"> drepturi în cadrul adunării creditorilor</w:t>
      </w:r>
      <w:r w:rsidR="00E56104">
        <w:rPr>
          <w:rFonts w:ascii="Times New Roman" w:eastAsia="Times New Roman" w:hAnsi="Times New Roman" w:cs="Times New Roman"/>
          <w:sz w:val="24"/>
          <w:szCs w:val="24"/>
          <w:lang w:val="ro-MD" w:eastAsia="ro-RO"/>
        </w:rPr>
        <w:t>, cum ar fi dreptul de a participa și de a vota la adunarea creditorilor, de a</w:t>
      </w:r>
      <w:r w:rsidR="00337A3D">
        <w:rPr>
          <w:rFonts w:ascii="Times New Roman" w:eastAsia="Times New Roman" w:hAnsi="Times New Roman" w:cs="Times New Roman"/>
          <w:sz w:val="24"/>
          <w:szCs w:val="24"/>
          <w:lang w:val="ro-MD" w:eastAsia="ro-RO"/>
        </w:rPr>
        <w:t xml:space="preserve"> propune și de a retrage candidatura administratorului insolvabilității.</w:t>
      </w:r>
      <w:r w:rsidR="00BB5BA7">
        <w:rPr>
          <w:rFonts w:ascii="Times New Roman" w:eastAsia="Times New Roman" w:hAnsi="Times New Roman" w:cs="Times New Roman"/>
          <w:sz w:val="24"/>
          <w:szCs w:val="24"/>
          <w:lang w:val="ro-MD" w:eastAsia="ro-RO"/>
        </w:rPr>
        <w:t xml:space="preserve"> </w:t>
      </w:r>
      <w:r w:rsidR="006E5D60">
        <w:rPr>
          <w:rFonts w:ascii="Times New Roman" w:eastAsia="Times New Roman" w:hAnsi="Times New Roman" w:cs="Times New Roman"/>
          <w:sz w:val="24"/>
          <w:szCs w:val="24"/>
          <w:lang w:val="ro-MD" w:eastAsia="ro-RO"/>
        </w:rPr>
        <w:t>Așadar</w:t>
      </w:r>
      <w:r w:rsidR="00BB5BA7">
        <w:rPr>
          <w:rFonts w:ascii="Times New Roman" w:eastAsia="Times New Roman" w:hAnsi="Times New Roman" w:cs="Times New Roman"/>
          <w:sz w:val="24"/>
          <w:szCs w:val="24"/>
          <w:lang w:val="ro-MD" w:eastAsia="ro-RO"/>
        </w:rPr>
        <w:t xml:space="preserve">, potențialul creditor </w:t>
      </w:r>
      <w:r w:rsidR="00DB65CE">
        <w:rPr>
          <w:rFonts w:ascii="Times New Roman" w:eastAsia="Times New Roman" w:hAnsi="Times New Roman" w:cs="Times New Roman"/>
          <w:sz w:val="24"/>
          <w:szCs w:val="24"/>
          <w:lang w:val="ro-MD" w:eastAsia="ro-RO"/>
        </w:rPr>
        <w:t>deține dreptu</w:t>
      </w:r>
      <w:r w:rsidR="00D25F2A">
        <w:rPr>
          <w:rFonts w:ascii="Times New Roman" w:eastAsia="Times New Roman" w:hAnsi="Times New Roman" w:cs="Times New Roman"/>
          <w:sz w:val="24"/>
          <w:szCs w:val="24"/>
          <w:lang w:val="ro-MD" w:eastAsia="ro-RO"/>
        </w:rPr>
        <w:t>ri referitoare la procesul de insolvabilitate</w:t>
      </w:r>
      <w:r w:rsidR="000448F2">
        <w:rPr>
          <w:rFonts w:ascii="Times New Roman" w:eastAsia="Times New Roman" w:hAnsi="Times New Roman" w:cs="Times New Roman"/>
          <w:sz w:val="24"/>
          <w:szCs w:val="24"/>
          <w:lang w:val="ro-MD" w:eastAsia="ro-RO"/>
        </w:rPr>
        <w:t xml:space="preserve">, chiar dacă creanța sa este </w:t>
      </w:r>
      <w:r w:rsidR="00003C54" w:rsidRPr="00003C54">
        <w:rPr>
          <w:rFonts w:ascii="Times New Roman" w:eastAsia="Times New Roman" w:hAnsi="Times New Roman" w:cs="Times New Roman"/>
          <w:sz w:val="24"/>
          <w:szCs w:val="24"/>
          <w:lang w:val="ro-MD" w:eastAsia="ro-RO"/>
        </w:rPr>
        <w:t xml:space="preserve">admisă </w:t>
      </w:r>
      <w:r w:rsidR="004857E2">
        <w:rPr>
          <w:rFonts w:ascii="Times New Roman" w:eastAsia="Times New Roman" w:hAnsi="Times New Roman" w:cs="Times New Roman"/>
          <w:sz w:val="24"/>
          <w:szCs w:val="24"/>
          <w:lang w:val="ro-MD" w:eastAsia="ro-RO"/>
        </w:rPr>
        <w:t xml:space="preserve">doar </w:t>
      </w:r>
      <w:r w:rsidR="00003C54" w:rsidRPr="00003C54">
        <w:rPr>
          <w:rFonts w:ascii="Times New Roman" w:eastAsia="Times New Roman" w:hAnsi="Times New Roman" w:cs="Times New Roman"/>
          <w:sz w:val="24"/>
          <w:szCs w:val="24"/>
          <w:lang w:val="ro-MD" w:eastAsia="ro-RO"/>
        </w:rPr>
        <w:t>cu statut provizoriu</w:t>
      </w:r>
      <w:r w:rsidR="00D25F2A">
        <w:rPr>
          <w:rFonts w:ascii="Times New Roman" w:eastAsia="Times New Roman" w:hAnsi="Times New Roman" w:cs="Times New Roman"/>
          <w:sz w:val="24"/>
          <w:szCs w:val="24"/>
          <w:lang w:val="ro-MD" w:eastAsia="ro-RO"/>
        </w:rPr>
        <w:t>.</w:t>
      </w:r>
      <w:r w:rsidR="008A732E">
        <w:rPr>
          <w:rFonts w:ascii="Times New Roman" w:eastAsia="Times New Roman" w:hAnsi="Times New Roman" w:cs="Times New Roman"/>
          <w:sz w:val="24"/>
          <w:szCs w:val="24"/>
          <w:lang w:val="ro-MD" w:eastAsia="ro-RO"/>
        </w:rPr>
        <w:t xml:space="preserve"> </w:t>
      </w:r>
    </w:p>
    <w:p w14:paraId="59A3BEBC" w14:textId="1CDE9331" w:rsidR="00221B76" w:rsidRPr="00086AA4" w:rsidRDefault="00570F4A" w:rsidP="00086AA4">
      <w:pPr>
        <w:pStyle w:val="ListParagraph"/>
        <w:numPr>
          <w:ilvl w:val="0"/>
          <w:numId w:val="13"/>
        </w:numPr>
        <w:tabs>
          <w:tab w:val="left" w:pos="567"/>
        </w:tabs>
        <w:suppressAutoHyphens/>
        <w:spacing w:after="0" w:line="240" w:lineRule="auto"/>
        <w:ind w:left="0" w:firstLine="284"/>
        <w:jc w:val="both"/>
        <w:rPr>
          <w:rFonts w:ascii="Times New Roman" w:eastAsia="Times New Roman" w:hAnsi="Times New Roman"/>
          <w:sz w:val="24"/>
          <w:szCs w:val="24"/>
          <w:lang w:val="ro-MD" w:eastAsia="ro-RO"/>
        </w:rPr>
      </w:pPr>
      <w:r w:rsidRPr="00086AA4">
        <w:rPr>
          <w:rFonts w:ascii="Times New Roman" w:eastAsia="Times New Roman" w:hAnsi="Times New Roman" w:cs="Times New Roman"/>
          <w:sz w:val="24"/>
          <w:szCs w:val="24"/>
          <w:lang w:val="ro-MD" w:eastAsia="ro-RO"/>
        </w:rPr>
        <w:t>Potrivit auto</w:t>
      </w:r>
      <w:r w:rsidR="00024924" w:rsidRPr="00086AA4">
        <w:rPr>
          <w:rFonts w:ascii="Times New Roman" w:eastAsia="Times New Roman" w:hAnsi="Times New Roman" w:cs="Times New Roman"/>
          <w:sz w:val="24"/>
          <w:szCs w:val="24"/>
          <w:lang w:val="ro-MD" w:eastAsia="ro-RO"/>
        </w:rPr>
        <w:t>rului</w:t>
      </w:r>
      <w:r w:rsidR="00221B76" w:rsidRPr="00086AA4">
        <w:rPr>
          <w:rFonts w:ascii="Times New Roman" w:eastAsia="Times New Roman" w:hAnsi="Times New Roman" w:cs="Times New Roman"/>
          <w:sz w:val="24"/>
          <w:szCs w:val="24"/>
          <w:lang w:val="ro-MD" w:eastAsia="ro-RO"/>
        </w:rPr>
        <w:t>,</w:t>
      </w:r>
      <w:r w:rsidRPr="00086AA4">
        <w:rPr>
          <w:rFonts w:ascii="Times New Roman" w:eastAsia="Times New Roman" w:hAnsi="Times New Roman" w:cs="Times New Roman"/>
          <w:sz w:val="24"/>
          <w:szCs w:val="24"/>
          <w:lang w:val="ro-MD" w:eastAsia="ro-RO"/>
        </w:rPr>
        <w:t xml:space="preserve"> </w:t>
      </w:r>
      <w:r w:rsidR="009A16B1" w:rsidRPr="00086AA4">
        <w:rPr>
          <w:rFonts w:ascii="Times New Roman" w:eastAsia="Times New Roman" w:hAnsi="Times New Roman" w:cs="Times New Roman"/>
          <w:sz w:val="24"/>
          <w:szCs w:val="24"/>
          <w:lang w:val="ro-MD" w:eastAsia="ro-RO"/>
        </w:rPr>
        <w:t>textele</w:t>
      </w:r>
      <w:r w:rsidR="00FD4834" w:rsidRPr="00086AA4">
        <w:rPr>
          <w:rFonts w:ascii="Times New Roman" w:eastAsia="Times New Roman" w:hAnsi="Times New Roman" w:cs="Times New Roman"/>
          <w:sz w:val="24"/>
          <w:szCs w:val="24"/>
          <w:lang w:val="ro-MD" w:eastAsia="ro-RO"/>
        </w:rPr>
        <w:t xml:space="preserve"> contestate sunt contrare articol</w:t>
      </w:r>
      <w:r w:rsidR="00120CF3" w:rsidRPr="00086AA4">
        <w:rPr>
          <w:rFonts w:ascii="Times New Roman" w:eastAsia="Times New Roman" w:hAnsi="Times New Roman" w:cs="Times New Roman"/>
          <w:sz w:val="24"/>
          <w:szCs w:val="24"/>
          <w:lang w:val="ro-MD" w:eastAsia="ro-RO"/>
        </w:rPr>
        <w:t xml:space="preserve">elor </w:t>
      </w:r>
      <w:r w:rsidR="00C769A0" w:rsidRPr="00086AA4">
        <w:rPr>
          <w:rFonts w:ascii="Times New Roman" w:eastAsia="Times New Roman" w:hAnsi="Times New Roman" w:cs="Times New Roman"/>
          <w:sz w:val="24"/>
          <w:szCs w:val="24"/>
          <w:lang w:val="ro-MD" w:eastAsia="ro-RO"/>
        </w:rPr>
        <w:t xml:space="preserve"> </w:t>
      </w:r>
      <w:r w:rsidR="009A16B1" w:rsidRPr="00086AA4">
        <w:rPr>
          <w:rFonts w:ascii="Times New Roman" w:eastAsia="Times New Roman" w:hAnsi="Times New Roman" w:cs="Times New Roman"/>
          <w:sz w:val="24"/>
          <w:szCs w:val="24"/>
          <w:lang w:val="ro-MD" w:eastAsia="ro-RO"/>
        </w:rPr>
        <w:t>20</w:t>
      </w:r>
      <w:r w:rsidR="00861319" w:rsidRPr="00086AA4">
        <w:rPr>
          <w:rFonts w:ascii="Times New Roman" w:eastAsia="Times New Roman" w:hAnsi="Times New Roman" w:cs="Times New Roman"/>
          <w:sz w:val="24"/>
          <w:szCs w:val="24"/>
          <w:lang w:val="ro-MD" w:eastAsia="ro-RO"/>
        </w:rPr>
        <w:t>,</w:t>
      </w:r>
      <w:r w:rsidR="00120CF3" w:rsidRPr="00086AA4">
        <w:rPr>
          <w:rFonts w:ascii="Times New Roman" w:eastAsia="Times New Roman" w:hAnsi="Times New Roman" w:cs="Times New Roman"/>
          <w:sz w:val="24"/>
          <w:szCs w:val="24"/>
          <w:lang w:val="ro-MD" w:eastAsia="ro-RO"/>
        </w:rPr>
        <w:t xml:space="preserve"> </w:t>
      </w:r>
      <w:r w:rsidR="00861319" w:rsidRPr="00086AA4">
        <w:rPr>
          <w:rFonts w:ascii="Times New Roman" w:eastAsia="Times New Roman" w:hAnsi="Times New Roman" w:cs="Times New Roman"/>
          <w:sz w:val="24"/>
          <w:szCs w:val="24"/>
          <w:lang w:val="ro-MD" w:eastAsia="ro-RO"/>
        </w:rPr>
        <w:t xml:space="preserve">23, </w:t>
      </w:r>
      <w:r w:rsidR="00026AED" w:rsidRPr="00086AA4">
        <w:rPr>
          <w:rFonts w:ascii="Times New Roman" w:eastAsia="Times New Roman" w:hAnsi="Times New Roman" w:cs="Times New Roman"/>
          <w:sz w:val="24"/>
          <w:szCs w:val="24"/>
          <w:lang w:val="ro-MD" w:eastAsia="ro-RO"/>
        </w:rPr>
        <w:t>4</w:t>
      </w:r>
      <w:r w:rsidR="00861319" w:rsidRPr="00086AA4">
        <w:rPr>
          <w:rFonts w:ascii="Times New Roman" w:eastAsia="Times New Roman" w:hAnsi="Times New Roman" w:cs="Times New Roman"/>
          <w:sz w:val="24"/>
          <w:szCs w:val="24"/>
          <w:lang w:val="ro-MD" w:eastAsia="ro-RO"/>
        </w:rPr>
        <w:t>6</w:t>
      </w:r>
      <w:r w:rsidR="00194DB3">
        <w:rPr>
          <w:rFonts w:ascii="Times New Roman" w:eastAsia="Times New Roman" w:hAnsi="Times New Roman" w:cs="Times New Roman"/>
          <w:sz w:val="24"/>
          <w:szCs w:val="24"/>
          <w:lang w:val="ro-MD" w:eastAsia="ro-RO"/>
        </w:rPr>
        <w:t>,</w:t>
      </w:r>
      <w:r w:rsidR="00861319" w:rsidRPr="00086AA4">
        <w:rPr>
          <w:rFonts w:ascii="Times New Roman" w:eastAsia="Times New Roman" w:hAnsi="Times New Roman" w:cs="Times New Roman"/>
          <w:sz w:val="24"/>
          <w:szCs w:val="24"/>
          <w:lang w:val="ro-MD" w:eastAsia="ro-RO"/>
        </w:rPr>
        <w:t xml:space="preserve"> </w:t>
      </w:r>
      <w:r w:rsidR="00194DB3" w:rsidRPr="00086AA4">
        <w:rPr>
          <w:rFonts w:ascii="Times New Roman" w:eastAsia="Times New Roman" w:hAnsi="Times New Roman" w:cs="Times New Roman"/>
          <w:sz w:val="24"/>
          <w:szCs w:val="24"/>
          <w:lang w:val="ro-MD" w:eastAsia="ro-RO"/>
        </w:rPr>
        <w:t>54</w:t>
      </w:r>
      <w:r w:rsidR="00194DB3">
        <w:rPr>
          <w:rFonts w:ascii="Times New Roman" w:eastAsia="Times New Roman" w:hAnsi="Times New Roman" w:cs="Times New Roman"/>
          <w:sz w:val="24"/>
          <w:szCs w:val="24"/>
          <w:lang w:val="ro-MD" w:eastAsia="ro-RO"/>
        </w:rPr>
        <w:t xml:space="preserve"> </w:t>
      </w:r>
      <w:r w:rsidR="003165A0" w:rsidRPr="00086AA4">
        <w:rPr>
          <w:rFonts w:ascii="Times New Roman" w:eastAsia="Times New Roman" w:hAnsi="Times New Roman" w:cs="Times New Roman"/>
          <w:sz w:val="24"/>
          <w:szCs w:val="24"/>
          <w:lang w:val="ro-MD" w:eastAsia="ro-RO"/>
        </w:rPr>
        <w:t>și</w:t>
      </w:r>
      <w:r w:rsidR="00FD4834" w:rsidRPr="00086AA4">
        <w:rPr>
          <w:rFonts w:ascii="Times New Roman" w:eastAsia="Times New Roman" w:hAnsi="Times New Roman" w:cs="Times New Roman"/>
          <w:sz w:val="24"/>
          <w:szCs w:val="24"/>
          <w:lang w:val="ro-MD" w:eastAsia="ro-RO"/>
        </w:rPr>
        <w:t xml:space="preserve"> </w:t>
      </w:r>
      <w:r w:rsidR="00194DB3">
        <w:rPr>
          <w:rFonts w:ascii="Times New Roman" w:eastAsia="Times New Roman" w:hAnsi="Times New Roman" w:cs="Times New Roman"/>
          <w:sz w:val="24"/>
          <w:szCs w:val="24"/>
          <w:lang w:val="ro-MD" w:eastAsia="ro-RO"/>
        </w:rPr>
        <w:t>120</w:t>
      </w:r>
      <w:r w:rsidR="00A702DE" w:rsidRPr="00086AA4">
        <w:rPr>
          <w:rFonts w:ascii="Times New Roman" w:eastAsia="Times New Roman" w:hAnsi="Times New Roman" w:cs="Times New Roman"/>
          <w:sz w:val="24"/>
          <w:szCs w:val="24"/>
          <w:lang w:val="ro-MD" w:eastAsia="ro-RO"/>
        </w:rPr>
        <w:t xml:space="preserve"> </w:t>
      </w:r>
      <w:r w:rsidRPr="00086AA4">
        <w:rPr>
          <w:rFonts w:ascii="Times New Roman" w:eastAsia="Times New Roman" w:hAnsi="Times New Roman"/>
          <w:sz w:val="24"/>
          <w:szCs w:val="24"/>
          <w:lang w:val="ro-MD" w:eastAsia="ro-RO"/>
        </w:rPr>
        <w:t>din Constituție.</w:t>
      </w:r>
    </w:p>
    <w:p w14:paraId="28C5C173" w14:textId="77777777" w:rsidR="00AD349A" w:rsidRPr="00086AA4" w:rsidRDefault="00AD349A" w:rsidP="00086AA4">
      <w:pPr>
        <w:suppressAutoHyphens/>
        <w:spacing w:after="0" w:line="240" w:lineRule="auto"/>
        <w:ind w:firstLine="284"/>
        <w:jc w:val="both"/>
        <w:rPr>
          <w:rFonts w:ascii="Times New Roman" w:eastAsia="Times New Roman" w:hAnsi="Times New Roman" w:cs="Times New Roman"/>
          <w:b/>
          <w:sz w:val="24"/>
          <w:szCs w:val="24"/>
          <w:lang w:val="ro-MD" w:eastAsia="ru-RU"/>
        </w:rPr>
      </w:pPr>
    </w:p>
    <w:p w14:paraId="3C7A10FC" w14:textId="4A2C83B6" w:rsidR="00B432AC" w:rsidRPr="00086AA4" w:rsidRDefault="00B432AC" w:rsidP="00086AA4">
      <w:pPr>
        <w:suppressAutoHyphens/>
        <w:spacing w:after="0" w:line="240" w:lineRule="auto"/>
        <w:ind w:firstLine="284"/>
        <w:jc w:val="both"/>
        <w:rPr>
          <w:rFonts w:ascii="Times New Roman" w:eastAsia="Times New Roman" w:hAnsi="Times New Roman" w:cs="Times New Roman"/>
          <w:b/>
          <w:sz w:val="24"/>
          <w:szCs w:val="24"/>
          <w:lang w:val="ro-MD" w:eastAsia="ru-RU"/>
        </w:rPr>
      </w:pPr>
      <w:r w:rsidRPr="00086AA4">
        <w:rPr>
          <w:rFonts w:ascii="Times New Roman" w:eastAsia="Times New Roman" w:hAnsi="Times New Roman" w:cs="Times New Roman"/>
          <w:b/>
          <w:sz w:val="24"/>
          <w:szCs w:val="24"/>
          <w:lang w:val="ro-MD" w:eastAsia="ru-RU"/>
        </w:rPr>
        <w:t>B. Aprecierea Curții</w:t>
      </w:r>
    </w:p>
    <w:p w14:paraId="12AE4907" w14:textId="77777777" w:rsidR="00B216C5" w:rsidRPr="00086AA4" w:rsidRDefault="00B216C5" w:rsidP="00086AA4">
      <w:pPr>
        <w:suppressAutoHyphens/>
        <w:spacing w:after="0" w:line="240" w:lineRule="auto"/>
        <w:ind w:firstLine="284"/>
        <w:jc w:val="both"/>
        <w:rPr>
          <w:rFonts w:ascii="Times New Roman" w:eastAsia="Times New Roman" w:hAnsi="Times New Roman" w:cs="Times New Roman"/>
          <w:b/>
          <w:sz w:val="24"/>
          <w:szCs w:val="24"/>
          <w:lang w:val="ro-MD" w:eastAsia="ru-RU"/>
        </w:rPr>
      </w:pPr>
    </w:p>
    <w:p w14:paraId="0A959394" w14:textId="4DD0971F" w:rsidR="00B432AC" w:rsidRPr="00086AA4" w:rsidRDefault="00B432AC" w:rsidP="00086AA4">
      <w:pPr>
        <w:pStyle w:val="ListParagraph"/>
        <w:numPr>
          <w:ilvl w:val="0"/>
          <w:numId w:val="13"/>
        </w:numPr>
        <w:suppressAutoHyphens/>
        <w:spacing w:after="0" w:line="240" w:lineRule="auto"/>
        <w:ind w:left="0" w:firstLine="284"/>
        <w:jc w:val="both"/>
        <w:rPr>
          <w:rFonts w:ascii="Times New Roman" w:eastAsia="Times New Roman" w:hAnsi="Times New Roman" w:cs="Times New Roman"/>
          <w:sz w:val="24"/>
          <w:szCs w:val="24"/>
          <w:lang w:val="ro-MD" w:eastAsia="ru-RU"/>
        </w:rPr>
      </w:pPr>
      <w:r w:rsidRPr="00086AA4">
        <w:rPr>
          <w:rFonts w:ascii="Times New Roman" w:eastAsia="Times New Roman" w:hAnsi="Times New Roman" w:cs="Times New Roman"/>
          <w:sz w:val="24"/>
          <w:szCs w:val="24"/>
          <w:lang w:val="ro-MD" w:eastAsia="ru-RU"/>
        </w:rPr>
        <w:t>Exa</w:t>
      </w:r>
      <w:r w:rsidR="005678A2" w:rsidRPr="00086AA4">
        <w:rPr>
          <w:rFonts w:ascii="Times New Roman" w:eastAsia="Times New Roman" w:hAnsi="Times New Roman" w:cs="Times New Roman"/>
          <w:sz w:val="24"/>
          <w:szCs w:val="24"/>
          <w:lang w:val="ro-MD" w:eastAsia="ru-RU"/>
        </w:rPr>
        <w:t>minând admisibilitatea sesizări</w:t>
      </w:r>
      <w:r w:rsidR="003C2861" w:rsidRPr="00086AA4">
        <w:rPr>
          <w:rFonts w:ascii="Times New Roman" w:eastAsia="Times New Roman" w:hAnsi="Times New Roman" w:cs="Times New Roman"/>
          <w:sz w:val="24"/>
          <w:szCs w:val="24"/>
          <w:lang w:val="ro-MD" w:eastAsia="ru-RU"/>
        </w:rPr>
        <w:t>i</w:t>
      </w:r>
      <w:r w:rsidRPr="00086AA4">
        <w:rPr>
          <w:rFonts w:ascii="Times New Roman" w:eastAsia="Times New Roman" w:hAnsi="Times New Roman" w:cs="Times New Roman"/>
          <w:sz w:val="24"/>
          <w:szCs w:val="24"/>
          <w:lang w:val="ro-MD" w:eastAsia="ru-RU"/>
        </w:rPr>
        <w:t xml:space="preserve"> privind excepția de neconstituționalitate, Curtea constată următoarele</w:t>
      </w:r>
      <w:r w:rsidR="004B23F3" w:rsidRPr="00086AA4">
        <w:rPr>
          <w:rFonts w:ascii="Times New Roman" w:eastAsia="Times New Roman" w:hAnsi="Times New Roman" w:cs="Times New Roman"/>
          <w:sz w:val="24"/>
          <w:szCs w:val="24"/>
          <w:lang w:val="ro-MD" w:eastAsia="ru-RU"/>
        </w:rPr>
        <w:t>.</w:t>
      </w:r>
    </w:p>
    <w:p w14:paraId="64FDECA2" w14:textId="0A8BF4AB" w:rsidR="000C5F15" w:rsidRPr="00086AA4" w:rsidRDefault="00D534E8" w:rsidP="00086AA4">
      <w:pPr>
        <w:pStyle w:val="ListParagraph"/>
        <w:numPr>
          <w:ilvl w:val="0"/>
          <w:numId w:val="13"/>
        </w:numPr>
        <w:tabs>
          <w:tab w:val="left" w:pos="567"/>
        </w:tabs>
        <w:suppressAutoHyphens/>
        <w:spacing w:after="0" w:line="240" w:lineRule="auto"/>
        <w:ind w:left="0" w:firstLine="284"/>
        <w:jc w:val="both"/>
        <w:rPr>
          <w:rFonts w:ascii="Times New Roman" w:eastAsia="Times New Roman" w:hAnsi="Times New Roman" w:cs="Times New Roman"/>
          <w:sz w:val="24"/>
          <w:szCs w:val="24"/>
          <w:lang w:val="ro-MD" w:eastAsia="ru-RU"/>
        </w:rPr>
      </w:pPr>
      <w:r w:rsidRPr="00086AA4">
        <w:rPr>
          <w:rFonts w:ascii="Times New Roman" w:eastAsia="Times New Roman" w:hAnsi="Times New Roman" w:cs="Times New Roman"/>
          <w:sz w:val="24"/>
          <w:szCs w:val="24"/>
          <w:lang w:val="ro-MD" w:eastAsia="ru-RU"/>
        </w:rPr>
        <w:t>Î</w:t>
      </w:r>
      <w:r w:rsidRPr="00086AA4">
        <w:rPr>
          <w:rFonts w:ascii="Times New Roman" w:eastAsia="Times New Roman" w:hAnsi="Times New Roman" w:cs="Times New Roman"/>
          <w:sz w:val="24"/>
          <w:szCs w:val="24"/>
          <w:lang w:val="ro-MD" w:eastAsia="ro-RO"/>
        </w:rPr>
        <w:t>n conformitate cu articolul 135 alin. (1) lit. a) din Constituție, controlul constituționalității legilor, în prezenta cauză a</w:t>
      </w:r>
      <w:r w:rsidR="00840249" w:rsidRPr="00086AA4">
        <w:rPr>
          <w:rFonts w:ascii="Times New Roman" w:hAnsi="Times New Roman" w:cs="Times New Roman"/>
          <w:sz w:val="24"/>
          <w:szCs w:val="24"/>
          <w:lang w:val="ro-MD" w:eastAsia="ru-RU"/>
        </w:rPr>
        <w:t xml:space="preserve"> </w:t>
      </w:r>
      <w:r w:rsidR="00032322" w:rsidRPr="00086AA4">
        <w:rPr>
          <w:rFonts w:ascii="Times New Roman" w:hAnsi="Times New Roman" w:cs="Times New Roman"/>
          <w:sz w:val="24"/>
          <w:szCs w:val="24"/>
          <w:shd w:val="clear" w:color="auto" w:fill="FFFFFF"/>
          <w:lang w:val="ro-MD"/>
        </w:rPr>
        <w:t>un</w:t>
      </w:r>
      <w:r w:rsidR="00C102D3" w:rsidRPr="00086AA4">
        <w:rPr>
          <w:rFonts w:ascii="Times New Roman" w:hAnsi="Times New Roman" w:cs="Times New Roman"/>
          <w:sz w:val="24"/>
          <w:szCs w:val="24"/>
          <w:shd w:val="clear" w:color="auto" w:fill="FFFFFF"/>
          <w:lang w:val="ro-MD"/>
        </w:rPr>
        <w:t>or</w:t>
      </w:r>
      <w:r w:rsidR="00840249" w:rsidRPr="00086AA4">
        <w:rPr>
          <w:rFonts w:ascii="Times New Roman" w:hAnsi="Times New Roman" w:cs="Times New Roman"/>
          <w:sz w:val="24"/>
          <w:szCs w:val="24"/>
          <w:shd w:val="clear" w:color="auto" w:fill="FFFFFF"/>
          <w:lang w:val="ro-MD"/>
        </w:rPr>
        <w:t xml:space="preserve"> prevederi din </w:t>
      </w:r>
      <w:r w:rsidR="00002D42" w:rsidRPr="00086AA4">
        <w:rPr>
          <w:rFonts w:ascii="Times New Roman" w:hAnsi="Times New Roman" w:cs="Times New Roman"/>
          <w:sz w:val="24"/>
          <w:szCs w:val="24"/>
          <w:shd w:val="clear" w:color="auto" w:fill="FFFFFF"/>
          <w:lang w:val="ro-MD"/>
        </w:rPr>
        <w:t>Legea insolvabilității</w:t>
      </w:r>
      <w:r w:rsidR="00CE0AF4" w:rsidRPr="00086AA4">
        <w:rPr>
          <w:rFonts w:ascii="Times New Roman" w:hAnsi="Times New Roman" w:cs="Times New Roman"/>
          <w:sz w:val="24"/>
          <w:szCs w:val="24"/>
          <w:shd w:val="clear" w:color="auto" w:fill="FFFFFF"/>
          <w:lang w:val="ro-MD"/>
        </w:rPr>
        <w:t>, ține de competenț</w:t>
      </w:r>
      <w:r w:rsidR="000C2B0B" w:rsidRPr="00086AA4">
        <w:rPr>
          <w:rFonts w:ascii="Times New Roman" w:hAnsi="Times New Roman" w:cs="Times New Roman"/>
          <w:sz w:val="24"/>
          <w:szCs w:val="24"/>
          <w:shd w:val="clear" w:color="auto" w:fill="FFFFFF"/>
          <w:lang w:val="ro-MD"/>
        </w:rPr>
        <w:t>a</w:t>
      </w:r>
      <w:r w:rsidR="00CE0AF4" w:rsidRPr="00086AA4">
        <w:rPr>
          <w:rFonts w:ascii="Times New Roman" w:hAnsi="Times New Roman" w:cs="Times New Roman"/>
          <w:sz w:val="24"/>
          <w:szCs w:val="24"/>
          <w:shd w:val="clear" w:color="auto" w:fill="FFFFFF"/>
          <w:lang w:val="ro-MD"/>
        </w:rPr>
        <w:t xml:space="preserve"> Curții</w:t>
      </w:r>
      <w:r w:rsidR="009B16A0" w:rsidRPr="00086AA4">
        <w:rPr>
          <w:rFonts w:ascii="Times New Roman" w:hAnsi="Times New Roman" w:cs="Times New Roman"/>
          <w:sz w:val="24"/>
          <w:szCs w:val="24"/>
          <w:shd w:val="clear" w:color="auto" w:fill="FFFFFF"/>
          <w:lang w:val="ro-MD"/>
        </w:rPr>
        <w:t xml:space="preserve"> Constituționale</w:t>
      </w:r>
      <w:r w:rsidRPr="00086AA4">
        <w:rPr>
          <w:rFonts w:ascii="Times New Roman" w:eastAsia="Calibri" w:hAnsi="Times New Roman" w:cs="Times New Roman"/>
          <w:sz w:val="24"/>
          <w:szCs w:val="24"/>
          <w:lang w:val="ro-MD" w:eastAsia="ru-RU"/>
        </w:rPr>
        <w:t>.</w:t>
      </w:r>
    </w:p>
    <w:p w14:paraId="7F23A69F" w14:textId="77777777" w:rsidR="00D61922" w:rsidRPr="00086AA4" w:rsidRDefault="008E0761" w:rsidP="00086AA4">
      <w:pPr>
        <w:pStyle w:val="ListParagraph"/>
        <w:numPr>
          <w:ilvl w:val="0"/>
          <w:numId w:val="13"/>
        </w:numPr>
        <w:tabs>
          <w:tab w:val="left" w:pos="567"/>
        </w:tabs>
        <w:suppressAutoHyphens/>
        <w:spacing w:after="0" w:line="240" w:lineRule="auto"/>
        <w:ind w:left="0" w:firstLine="284"/>
        <w:jc w:val="both"/>
        <w:rPr>
          <w:rFonts w:ascii="Times New Roman" w:eastAsia="Times New Roman" w:hAnsi="Times New Roman" w:cs="Times New Roman"/>
          <w:sz w:val="24"/>
          <w:szCs w:val="24"/>
          <w:lang w:val="ro-MD" w:eastAsia="ru-RU"/>
        </w:rPr>
      </w:pPr>
      <w:r w:rsidRPr="00086AA4">
        <w:rPr>
          <w:rFonts w:ascii="Times New Roman" w:eastAsia="Calibri" w:hAnsi="Times New Roman" w:cs="Times New Roman"/>
          <w:sz w:val="24"/>
          <w:szCs w:val="24"/>
          <w:lang w:val="ro-MD" w:eastAsia="ru-RU"/>
        </w:rPr>
        <w:lastRenderedPageBreak/>
        <w:t>Curtea constată că sesiz</w:t>
      </w:r>
      <w:r w:rsidR="003C1857" w:rsidRPr="00086AA4">
        <w:rPr>
          <w:rFonts w:ascii="Times New Roman" w:eastAsia="Calibri" w:hAnsi="Times New Roman" w:cs="Times New Roman"/>
          <w:sz w:val="24"/>
          <w:szCs w:val="24"/>
          <w:lang w:val="ro-MD" w:eastAsia="ru-RU"/>
        </w:rPr>
        <w:t>area</w:t>
      </w:r>
      <w:r w:rsidRPr="00086AA4">
        <w:rPr>
          <w:rFonts w:ascii="Times New Roman" w:eastAsia="Calibri" w:hAnsi="Times New Roman" w:cs="Times New Roman"/>
          <w:sz w:val="24"/>
          <w:szCs w:val="24"/>
          <w:lang w:val="ro-MD" w:eastAsia="ru-RU"/>
        </w:rPr>
        <w:t xml:space="preserve"> privind excepția de neconstituționalitate </w:t>
      </w:r>
      <w:r w:rsidR="005A1A64" w:rsidRPr="00086AA4">
        <w:rPr>
          <w:rFonts w:ascii="Times New Roman" w:eastAsia="Calibri" w:hAnsi="Times New Roman" w:cs="Times New Roman"/>
          <w:sz w:val="24"/>
          <w:szCs w:val="24"/>
          <w:lang w:val="ro-MD" w:eastAsia="ru-RU"/>
        </w:rPr>
        <w:t>este</w:t>
      </w:r>
      <w:r w:rsidRPr="00086AA4">
        <w:rPr>
          <w:rFonts w:ascii="Times New Roman" w:eastAsia="Calibri" w:hAnsi="Times New Roman" w:cs="Times New Roman"/>
          <w:sz w:val="24"/>
          <w:szCs w:val="24"/>
          <w:lang w:val="ro-MD" w:eastAsia="ru-RU"/>
        </w:rPr>
        <w:t xml:space="preserve"> formulat</w:t>
      </w:r>
      <w:r w:rsidR="005A1A64" w:rsidRPr="00086AA4">
        <w:rPr>
          <w:rFonts w:ascii="Times New Roman" w:eastAsia="Calibri" w:hAnsi="Times New Roman" w:cs="Times New Roman"/>
          <w:sz w:val="24"/>
          <w:szCs w:val="24"/>
          <w:lang w:val="ro-MD" w:eastAsia="ru-RU"/>
        </w:rPr>
        <w:t>ă</w:t>
      </w:r>
      <w:r w:rsidRPr="00086AA4">
        <w:rPr>
          <w:rFonts w:ascii="Times New Roman" w:eastAsia="Calibri" w:hAnsi="Times New Roman" w:cs="Times New Roman"/>
          <w:sz w:val="24"/>
          <w:szCs w:val="24"/>
          <w:lang w:val="ro-MD" w:eastAsia="ru-RU"/>
        </w:rPr>
        <w:t xml:space="preserve"> de subiec</w:t>
      </w:r>
      <w:r w:rsidR="000713C4" w:rsidRPr="00086AA4">
        <w:rPr>
          <w:rFonts w:ascii="Times New Roman" w:eastAsia="Calibri" w:hAnsi="Times New Roman" w:cs="Times New Roman"/>
          <w:sz w:val="24"/>
          <w:szCs w:val="24"/>
          <w:lang w:val="ro-MD" w:eastAsia="ru-RU"/>
        </w:rPr>
        <w:t>tul</w:t>
      </w:r>
      <w:r w:rsidRPr="00086AA4">
        <w:rPr>
          <w:rFonts w:ascii="Times New Roman" w:eastAsia="Calibri" w:hAnsi="Times New Roman" w:cs="Times New Roman"/>
          <w:sz w:val="24"/>
          <w:szCs w:val="24"/>
          <w:lang w:val="ro-MD" w:eastAsia="ru-RU"/>
        </w:rPr>
        <w:t xml:space="preserve"> căr</w:t>
      </w:r>
      <w:r w:rsidR="000713C4" w:rsidRPr="00086AA4">
        <w:rPr>
          <w:rFonts w:ascii="Times New Roman" w:eastAsia="Calibri" w:hAnsi="Times New Roman" w:cs="Times New Roman"/>
          <w:sz w:val="24"/>
          <w:szCs w:val="24"/>
          <w:lang w:val="ro-MD" w:eastAsia="ru-RU"/>
        </w:rPr>
        <w:t>uia</w:t>
      </w:r>
      <w:r w:rsidRPr="00086AA4">
        <w:rPr>
          <w:rFonts w:ascii="Times New Roman" w:eastAsia="Calibri" w:hAnsi="Times New Roman" w:cs="Times New Roman"/>
          <w:sz w:val="24"/>
          <w:szCs w:val="24"/>
          <w:lang w:val="ro-MD" w:eastAsia="ru-RU"/>
        </w:rPr>
        <w:t xml:space="preserve"> i s-a conferit acest drept, </w:t>
      </w:r>
      <w:r w:rsidR="00657628" w:rsidRPr="00086AA4">
        <w:rPr>
          <w:rFonts w:ascii="Times New Roman" w:eastAsia="Calibri" w:hAnsi="Times New Roman" w:cs="Times New Roman"/>
          <w:sz w:val="24"/>
          <w:szCs w:val="24"/>
          <w:lang w:val="ro-MD" w:eastAsia="ru-RU"/>
        </w:rPr>
        <w:t>pe</w:t>
      </w:r>
      <w:r w:rsidRPr="00086AA4">
        <w:rPr>
          <w:rFonts w:ascii="Times New Roman" w:eastAsia="Calibri" w:hAnsi="Times New Roman" w:cs="Times New Roman"/>
          <w:sz w:val="24"/>
          <w:szCs w:val="24"/>
          <w:lang w:val="ro-MD" w:eastAsia="ru-RU"/>
        </w:rPr>
        <w:t xml:space="preserve"> baza articolului 135 alin. (1) literele a) și g) din Constituție.</w:t>
      </w:r>
    </w:p>
    <w:p w14:paraId="11608C7B" w14:textId="482C559E" w:rsidR="00D61922" w:rsidRPr="00086AA4" w:rsidRDefault="00A82770" w:rsidP="00086AA4">
      <w:pPr>
        <w:pStyle w:val="ListParagraph"/>
        <w:numPr>
          <w:ilvl w:val="0"/>
          <w:numId w:val="13"/>
        </w:numPr>
        <w:tabs>
          <w:tab w:val="left" w:pos="567"/>
        </w:tabs>
        <w:suppressAutoHyphens/>
        <w:spacing w:after="0" w:line="240" w:lineRule="auto"/>
        <w:ind w:left="0" w:firstLine="284"/>
        <w:jc w:val="both"/>
        <w:rPr>
          <w:rFonts w:ascii="Times New Roman" w:eastAsia="Times New Roman" w:hAnsi="Times New Roman" w:cs="Times New Roman"/>
          <w:sz w:val="24"/>
          <w:szCs w:val="24"/>
          <w:lang w:val="ro-MD" w:eastAsia="ru-RU"/>
        </w:rPr>
      </w:pPr>
      <w:r w:rsidRPr="00086AA4">
        <w:rPr>
          <w:rFonts w:ascii="Times New Roman" w:eastAsia="Times New Roman" w:hAnsi="Times New Roman" w:cs="Times New Roman"/>
          <w:sz w:val="24"/>
          <w:szCs w:val="24"/>
          <w:lang w:val="ro-MD" w:eastAsia="ru-RU"/>
        </w:rPr>
        <w:t xml:space="preserve">Curtea </w:t>
      </w:r>
      <w:r w:rsidR="003B2DEE" w:rsidRPr="00086AA4">
        <w:rPr>
          <w:rFonts w:ascii="Times New Roman" w:eastAsia="Times New Roman" w:hAnsi="Times New Roman" w:cs="Times New Roman"/>
          <w:sz w:val="24"/>
          <w:szCs w:val="24"/>
          <w:lang w:val="ro-MD" w:eastAsia="ru-RU"/>
        </w:rPr>
        <w:t>observă</w:t>
      </w:r>
      <w:r w:rsidRPr="00086AA4">
        <w:rPr>
          <w:rFonts w:ascii="Times New Roman" w:eastAsia="Times New Roman" w:hAnsi="Times New Roman" w:cs="Times New Roman"/>
          <w:sz w:val="24"/>
          <w:szCs w:val="24"/>
          <w:lang w:val="ro-MD" w:eastAsia="ru-RU"/>
        </w:rPr>
        <w:t xml:space="preserve"> că o</w:t>
      </w:r>
      <w:r w:rsidR="00A01C72" w:rsidRPr="00086AA4">
        <w:rPr>
          <w:rFonts w:ascii="Times New Roman" w:eastAsia="Times New Roman" w:hAnsi="Times New Roman" w:cs="Times New Roman"/>
          <w:sz w:val="24"/>
          <w:szCs w:val="24"/>
          <w:lang w:val="ro-MD" w:eastAsia="ru-RU"/>
        </w:rPr>
        <w:t>biectul excepției de neconstituționalitate</w:t>
      </w:r>
      <w:r w:rsidR="003B2DEE" w:rsidRPr="00086AA4">
        <w:rPr>
          <w:rFonts w:ascii="Times New Roman" w:eastAsia="Times New Roman" w:hAnsi="Times New Roman" w:cs="Times New Roman"/>
          <w:sz w:val="24"/>
          <w:szCs w:val="24"/>
          <w:lang w:val="ro-MD" w:eastAsia="ru-RU"/>
        </w:rPr>
        <w:t xml:space="preserve"> </w:t>
      </w:r>
      <w:r w:rsidR="00DD197D" w:rsidRPr="00086AA4">
        <w:rPr>
          <w:rFonts w:ascii="Times New Roman" w:eastAsia="Times New Roman" w:hAnsi="Times New Roman" w:cs="Times New Roman"/>
          <w:sz w:val="24"/>
          <w:szCs w:val="24"/>
          <w:lang w:val="ro-MD" w:eastAsia="ru-RU"/>
        </w:rPr>
        <w:t>îl reprezintă</w:t>
      </w:r>
      <w:r w:rsidR="00A01C72" w:rsidRPr="00086AA4">
        <w:rPr>
          <w:rFonts w:ascii="Times New Roman" w:eastAsia="Times New Roman" w:hAnsi="Times New Roman" w:cs="Times New Roman"/>
          <w:sz w:val="24"/>
          <w:szCs w:val="24"/>
          <w:lang w:val="ro-MD" w:eastAsia="ru-RU"/>
        </w:rPr>
        <w:t xml:space="preserve"> </w:t>
      </w:r>
      <w:bookmarkStart w:id="3" w:name="_Hlk29461444"/>
      <w:r w:rsidR="00984464" w:rsidRPr="00086AA4">
        <w:rPr>
          <w:rFonts w:ascii="Times New Roman" w:hAnsi="Times New Roman" w:cs="Times New Roman"/>
          <w:sz w:val="24"/>
          <w:szCs w:val="24"/>
          <w:lang w:val="ro-MD"/>
        </w:rPr>
        <w:t>articolul 144 alin. (</w:t>
      </w:r>
      <w:r w:rsidR="004B2ED0">
        <w:rPr>
          <w:rFonts w:ascii="Times New Roman" w:hAnsi="Times New Roman" w:cs="Times New Roman"/>
          <w:sz w:val="24"/>
          <w:szCs w:val="24"/>
          <w:lang w:val="ro-MD"/>
        </w:rPr>
        <w:t>5</w:t>
      </w:r>
      <w:r w:rsidR="00984464" w:rsidRPr="00086AA4">
        <w:rPr>
          <w:rFonts w:ascii="Times New Roman" w:hAnsi="Times New Roman" w:cs="Times New Roman"/>
          <w:sz w:val="24"/>
          <w:szCs w:val="24"/>
          <w:lang w:val="ro-MD"/>
        </w:rPr>
        <w:t xml:space="preserve">) </w:t>
      </w:r>
      <w:r w:rsidR="00984464" w:rsidRPr="00086AA4">
        <w:rPr>
          <w:rFonts w:ascii="Times New Roman" w:hAnsi="Times New Roman"/>
          <w:sz w:val="24"/>
          <w:szCs w:val="20"/>
          <w:lang w:val="ro-MD" w:eastAsia="ru-RU"/>
        </w:rPr>
        <w:t>din Legea insolvabilității</w:t>
      </w:r>
      <w:r w:rsidR="00C8634D" w:rsidRPr="00086AA4">
        <w:rPr>
          <w:rFonts w:ascii="Times New Roman" w:hAnsi="Times New Roman"/>
          <w:sz w:val="24"/>
          <w:szCs w:val="20"/>
          <w:lang w:val="ro-MD" w:eastAsia="ru-RU"/>
        </w:rPr>
        <w:t>.</w:t>
      </w:r>
      <w:r w:rsidR="003B2DEE" w:rsidRPr="00086AA4">
        <w:rPr>
          <w:rFonts w:ascii="Times New Roman" w:eastAsia="Times New Roman" w:hAnsi="Times New Roman" w:cs="Times New Roman"/>
          <w:sz w:val="24"/>
          <w:szCs w:val="24"/>
          <w:lang w:val="ro-MD" w:eastAsia="ru-RU"/>
        </w:rPr>
        <w:t xml:space="preserve"> </w:t>
      </w:r>
      <w:r w:rsidR="00843708" w:rsidRPr="00843708">
        <w:rPr>
          <w:rFonts w:ascii="Times New Roman" w:eastAsia="Times New Roman" w:hAnsi="Times New Roman" w:cs="Times New Roman"/>
          <w:sz w:val="24"/>
          <w:szCs w:val="24"/>
          <w:lang w:val="ro-MD" w:eastAsia="ru-RU"/>
        </w:rPr>
        <w:t>Excepția de neconstituționalitate a fost ridicată într-o cauză</w:t>
      </w:r>
      <w:r w:rsidR="00580084">
        <w:rPr>
          <w:rFonts w:ascii="Times New Roman" w:eastAsia="Times New Roman" w:hAnsi="Times New Roman" w:cs="Times New Roman"/>
          <w:sz w:val="24"/>
          <w:szCs w:val="24"/>
          <w:lang w:val="ro-MD" w:eastAsia="ru-RU"/>
        </w:rPr>
        <w:t xml:space="preserve"> de insolvabilitate</w:t>
      </w:r>
      <w:r w:rsidR="00843708" w:rsidRPr="00843708">
        <w:rPr>
          <w:rFonts w:ascii="Times New Roman" w:eastAsia="Times New Roman" w:hAnsi="Times New Roman" w:cs="Times New Roman"/>
          <w:sz w:val="24"/>
          <w:szCs w:val="24"/>
          <w:lang w:val="ro-MD" w:eastAsia="ru-RU"/>
        </w:rPr>
        <w:t xml:space="preserve">, care are ca obiect examinarea </w:t>
      </w:r>
      <w:r w:rsidR="00580084">
        <w:rPr>
          <w:rFonts w:ascii="Times New Roman" w:eastAsia="Times New Roman" w:hAnsi="Times New Roman" w:cs="Times New Roman"/>
          <w:sz w:val="24"/>
          <w:szCs w:val="24"/>
          <w:lang w:val="ro-MD" w:eastAsia="ru-RU"/>
        </w:rPr>
        <w:t>unor</w:t>
      </w:r>
      <w:r w:rsidR="00843708">
        <w:rPr>
          <w:rFonts w:ascii="Times New Roman" w:eastAsia="Times New Roman" w:hAnsi="Times New Roman" w:cs="Times New Roman"/>
          <w:sz w:val="24"/>
          <w:szCs w:val="24"/>
          <w:lang w:val="ro-MD" w:eastAsia="ru-RU"/>
        </w:rPr>
        <w:t xml:space="preserve"> </w:t>
      </w:r>
      <w:r w:rsidR="00580084">
        <w:rPr>
          <w:rFonts w:ascii="Times New Roman" w:eastAsia="Times New Roman" w:hAnsi="Times New Roman" w:cs="Times New Roman"/>
          <w:sz w:val="24"/>
          <w:szCs w:val="24"/>
          <w:lang w:val="ro-MD" w:eastAsia="ru-RU"/>
        </w:rPr>
        <w:t xml:space="preserve">creanțe </w:t>
      </w:r>
      <w:r w:rsidR="00843708">
        <w:rPr>
          <w:rFonts w:ascii="Times New Roman" w:eastAsia="Times New Roman" w:hAnsi="Times New Roman" w:cs="Times New Roman"/>
          <w:sz w:val="24"/>
          <w:szCs w:val="24"/>
          <w:lang w:val="ro-MD" w:eastAsia="ru-RU"/>
        </w:rPr>
        <w:t>contesta</w:t>
      </w:r>
      <w:r w:rsidR="00580084">
        <w:rPr>
          <w:rFonts w:ascii="Times New Roman" w:eastAsia="Times New Roman" w:hAnsi="Times New Roman" w:cs="Times New Roman"/>
          <w:sz w:val="24"/>
          <w:szCs w:val="24"/>
          <w:lang w:val="ro-MD" w:eastAsia="ru-RU"/>
        </w:rPr>
        <w:t>te</w:t>
      </w:r>
      <w:r w:rsidR="00FE18E7">
        <w:rPr>
          <w:rFonts w:ascii="Times New Roman" w:eastAsia="Times New Roman" w:hAnsi="Times New Roman" w:cs="Times New Roman"/>
          <w:sz w:val="24"/>
          <w:szCs w:val="24"/>
          <w:lang w:val="ro-MD" w:eastAsia="ru-RU"/>
        </w:rPr>
        <w:t xml:space="preserve"> și admise </w:t>
      </w:r>
      <w:r w:rsidR="00FE18E7" w:rsidRPr="00FE18E7">
        <w:rPr>
          <w:rFonts w:ascii="Times New Roman" w:eastAsia="Times New Roman" w:hAnsi="Times New Roman" w:cs="Times New Roman"/>
          <w:sz w:val="24"/>
          <w:szCs w:val="24"/>
          <w:lang w:val="ro-MD" w:eastAsia="ru-RU"/>
        </w:rPr>
        <w:t>cu statut provizoriu</w:t>
      </w:r>
      <w:r w:rsidR="00843708" w:rsidRPr="00843708">
        <w:rPr>
          <w:rFonts w:ascii="Times New Roman" w:eastAsia="Times New Roman" w:hAnsi="Times New Roman" w:cs="Times New Roman"/>
          <w:sz w:val="24"/>
          <w:szCs w:val="24"/>
          <w:lang w:val="ro-MD" w:eastAsia="ru-RU"/>
        </w:rPr>
        <w:t xml:space="preserve">. Astfel, </w:t>
      </w:r>
      <w:r w:rsidR="00FD203E" w:rsidRPr="00086AA4">
        <w:rPr>
          <w:rFonts w:ascii="Times New Roman" w:eastAsia="Times New Roman" w:hAnsi="Times New Roman"/>
          <w:sz w:val="24"/>
          <w:szCs w:val="24"/>
          <w:lang w:val="ro-MD" w:eastAsia="ru-RU"/>
        </w:rPr>
        <w:t xml:space="preserve">Curtea admite că </w:t>
      </w:r>
      <w:r w:rsidR="00FD203E" w:rsidRPr="00086AA4">
        <w:rPr>
          <w:rFonts w:ascii="Times New Roman" w:eastAsia="Times New Roman" w:hAnsi="Times New Roman"/>
          <w:bCs/>
          <w:sz w:val="24"/>
          <w:szCs w:val="24"/>
          <w:lang w:val="ro-MD" w:eastAsia="ru-RU"/>
        </w:rPr>
        <w:t>norma contestată ar putea fi aplicată la examinarea cauzei în care a fost ridicată excepția de neconstituționalitate</w:t>
      </w:r>
      <w:r w:rsidR="00D61922" w:rsidRPr="00086AA4">
        <w:rPr>
          <w:rFonts w:ascii="Times New Roman" w:eastAsia="Times New Roman" w:hAnsi="Times New Roman"/>
          <w:bCs/>
          <w:sz w:val="24"/>
          <w:szCs w:val="24"/>
          <w:lang w:val="ro-MD" w:eastAsia="ru-RU"/>
        </w:rPr>
        <w:t>.</w:t>
      </w:r>
    </w:p>
    <w:p w14:paraId="326BC573" w14:textId="4E4B5842" w:rsidR="00D61922" w:rsidRPr="00F7409A" w:rsidRDefault="00D61922" w:rsidP="00086AA4">
      <w:pPr>
        <w:pStyle w:val="ListParagraph"/>
        <w:numPr>
          <w:ilvl w:val="0"/>
          <w:numId w:val="13"/>
        </w:numPr>
        <w:tabs>
          <w:tab w:val="left" w:pos="567"/>
        </w:tabs>
        <w:suppressAutoHyphens/>
        <w:spacing w:after="0" w:line="240" w:lineRule="auto"/>
        <w:ind w:left="0" w:firstLine="284"/>
        <w:jc w:val="both"/>
        <w:rPr>
          <w:rFonts w:ascii="Times New Roman" w:eastAsia="Times New Roman" w:hAnsi="Times New Roman" w:cs="Times New Roman"/>
          <w:sz w:val="24"/>
          <w:szCs w:val="24"/>
          <w:lang w:val="ro-MD" w:eastAsia="ru-RU"/>
        </w:rPr>
      </w:pPr>
      <w:r w:rsidRPr="00086AA4">
        <w:rPr>
          <w:rFonts w:ascii="Times New Roman" w:eastAsia="Times New Roman" w:hAnsi="Times New Roman" w:cs="Times New Roman"/>
          <w:bCs/>
          <w:sz w:val="24"/>
          <w:szCs w:val="24"/>
          <w:lang w:val="ro-MD" w:eastAsia="ru-RU"/>
        </w:rPr>
        <w:t>Curtea constată că articolul 14</w:t>
      </w:r>
      <w:r w:rsidR="008A2F7D" w:rsidRPr="00086AA4">
        <w:rPr>
          <w:rFonts w:ascii="Times New Roman" w:eastAsia="Times New Roman" w:hAnsi="Times New Roman" w:cs="Times New Roman"/>
          <w:bCs/>
          <w:sz w:val="24"/>
          <w:szCs w:val="24"/>
          <w:lang w:val="ro-MD" w:eastAsia="ru-RU"/>
        </w:rPr>
        <w:t>4</w:t>
      </w:r>
      <w:r w:rsidRPr="00086AA4">
        <w:rPr>
          <w:rFonts w:ascii="Times New Roman" w:eastAsia="Times New Roman" w:hAnsi="Times New Roman" w:cs="Times New Roman"/>
          <w:bCs/>
          <w:sz w:val="24"/>
          <w:szCs w:val="24"/>
          <w:lang w:val="ro-MD" w:eastAsia="ru-RU"/>
        </w:rPr>
        <w:t xml:space="preserve"> alin. (</w:t>
      </w:r>
      <w:r w:rsidR="00FE18E7">
        <w:rPr>
          <w:rFonts w:ascii="Times New Roman" w:eastAsia="Times New Roman" w:hAnsi="Times New Roman" w:cs="Times New Roman"/>
          <w:bCs/>
          <w:sz w:val="24"/>
          <w:szCs w:val="24"/>
          <w:lang w:val="ro-MD" w:eastAsia="ru-RU"/>
        </w:rPr>
        <w:t>5</w:t>
      </w:r>
      <w:r w:rsidRPr="00086AA4">
        <w:rPr>
          <w:rFonts w:ascii="Times New Roman" w:eastAsia="Times New Roman" w:hAnsi="Times New Roman" w:cs="Times New Roman"/>
          <w:bCs/>
          <w:sz w:val="24"/>
          <w:szCs w:val="24"/>
          <w:lang w:val="ro-MD" w:eastAsia="ru-RU"/>
        </w:rPr>
        <w:t xml:space="preserve">) a mai constituit anterior obiect al controlului constituționalității prin prisma </w:t>
      </w:r>
      <w:r w:rsidR="00F717BC" w:rsidRPr="00086AA4">
        <w:rPr>
          <w:rFonts w:ascii="Times New Roman" w:eastAsia="Times New Roman" w:hAnsi="Times New Roman" w:cs="Times New Roman"/>
          <w:bCs/>
          <w:sz w:val="24"/>
          <w:szCs w:val="24"/>
          <w:lang w:val="ro-MD" w:eastAsia="ru-RU"/>
        </w:rPr>
        <w:t>acelorași</w:t>
      </w:r>
      <w:r w:rsidRPr="00086AA4">
        <w:rPr>
          <w:rFonts w:ascii="Times New Roman" w:eastAsia="Times New Roman" w:hAnsi="Times New Roman" w:cs="Times New Roman"/>
          <w:bCs/>
          <w:sz w:val="24"/>
          <w:szCs w:val="24"/>
          <w:lang w:val="ro-MD" w:eastAsia="ru-RU"/>
        </w:rPr>
        <w:t xml:space="preserve"> argumente (DCC nr.</w:t>
      </w:r>
      <w:r w:rsidR="00A63581" w:rsidRPr="008A732E">
        <w:rPr>
          <w:lang w:val="it-IT"/>
        </w:rPr>
        <w:t xml:space="preserve"> </w:t>
      </w:r>
      <w:r w:rsidR="00A63581" w:rsidRPr="00A63581">
        <w:rPr>
          <w:rFonts w:ascii="Times New Roman" w:eastAsia="Times New Roman" w:hAnsi="Times New Roman" w:cs="Times New Roman"/>
          <w:bCs/>
          <w:sz w:val="24"/>
          <w:szCs w:val="24"/>
          <w:lang w:val="ro-MD" w:eastAsia="ru-RU"/>
        </w:rPr>
        <w:t>22</w:t>
      </w:r>
      <w:r w:rsidR="00A63581">
        <w:rPr>
          <w:rFonts w:ascii="Times New Roman" w:eastAsia="Times New Roman" w:hAnsi="Times New Roman" w:cs="Times New Roman"/>
          <w:bCs/>
          <w:sz w:val="24"/>
          <w:szCs w:val="24"/>
          <w:lang w:val="ro-MD" w:eastAsia="ru-RU"/>
        </w:rPr>
        <w:t xml:space="preserve"> din</w:t>
      </w:r>
      <w:r w:rsidR="00A63581" w:rsidRPr="00A63581">
        <w:rPr>
          <w:rFonts w:ascii="Times New Roman" w:eastAsia="Times New Roman" w:hAnsi="Times New Roman" w:cs="Times New Roman"/>
          <w:bCs/>
          <w:sz w:val="24"/>
          <w:szCs w:val="24"/>
          <w:lang w:val="ro-MD" w:eastAsia="ru-RU"/>
        </w:rPr>
        <w:t xml:space="preserve"> 16 februarie 2021</w:t>
      </w:r>
      <w:r w:rsidRPr="00086AA4">
        <w:rPr>
          <w:rFonts w:ascii="Times New Roman" w:eastAsia="Times New Roman" w:hAnsi="Times New Roman" w:cs="Times New Roman"/>
          <w:bCs/>
          <w:sz w:val="24"/>
          <w:szCs w:val="24"/>
          <w:lang w:val="ro-MD" w:eastAsia="ru-RU"/>
        </w:rPr>
        <w:t>).</w:t>
      </w:r>
      <w:r w:rsidR="00F7409A">
        <w:rPr>
          <w:rFonts w:ascii="Times New Roman" w:eastAsia="Times New Roman" w:hAnsi="Times New Roman" w:cs="Times New Roman"/>
          <w:bCs/>
          <w:sz w:val="24"/>
          <w:szCs w:val="24"/>
          <w:lang w:val="ro-MD" w:eastAsia="ru-RU"/>
        </w:rPr>
        <w:t xml:space="preserve"> </w:t>
      </w:r>
      <w:r w:rsidR="00F7409A" w:rsidRPr="00F7409A">
        <w:rPr>
          <w:rFonts w:ascii="Times New Roman" w:eastAsia="Times New Roman" w:hAnsi="Times New Roman" w:cs="Times New Roman"/>
          <w:bCs/>
          <w:sz w:val="24"/>
          <w:szCs w:val="24"/>
          <w:lang w:val="ro-MD" w:eastAsia="ru-RU"/>
        </w:rPr>
        <w:t xml:space="preserve">Totuși, în jurisprudența sa, Curtea a menționat că verificarea anterioară a constituționalității normelor </w:t>
      </w:r>
      <w:r w:rsidR="00F7409A" w:rsidRPr="00792812">
        <w:rPr>
          <w:rFonts w:ascii="Times New Roman" w:eastAsia="Times New Roman" w:hAnsi="Times New Roman" w:cs="Times New Roman"/>
          <w:bCs/>
          <w:sz w:val="24"/>
          <w:szCs w:val="24"/>
          <w:lang w:val="ro-MD" w:eastAsia="ru-RU"/>
        </w:rPr>
        <w:t>atacate nu constituie un impediment pentru a solicita controlul de constituționalitate al acelorași prevederi din perspectiva altor critici de neconstituționalitate.</w:t>
      </w:r>
      <w:r w:rsidR="00F7409A" w:rsidRPr="00F7409A">
        <w:rPr>
          <w:rFonts w:ascii="Times New Roman" w:eastAsia="Times New Roman" w:hAnsi="Times New Roman" w:cs="Times New Roman"/>
          <w:bCs/>
          <w:sz w:val="24"/>
          <w:szCs w:val="24"/>
          <w:lang w:val="ro-MD" w:eastAsia="ru-RU"/>
        </w:rPr>
        <w:t xml:space="preserve"> Așadar, Curtea va verifica dacă sesizarea conține argumente noi sau dacă există circumstanțe de ordin general care să justifice o altă soluție privind admisibilitatea (a se vedea DCC nr.</w:t>
      </w:r>
      <w:r w:rsidR="00F7409A">
        <w:rPr>
          <w:rFonts w:ascii="Times New Roman" w:eastAsia="Times New Roman" w:hAnsi="Times New Roman" w:cs="Times New Roman"/>
          <w:bCs/>
          <w:sz w:val="24"/>
          <w:szCs w:val="24"/>
          <w:lang w:val="ro-MD" w:eastAsia="ru-RU"/>
        </w:rPr>
        <w:t xml:space="preserve"> </w:t>
      </w:r>
      <w:r w:rsidR="00F7409A" w:rsidRPr="00F7409A">
        <w:rPr>
          <w:rFonts w:ascii="Times New Roman" w:eastAsia="Times New Roman" w:hAnsi="Times New Roman" w:cs="Times New Roman"/>
          <w:bCs/>
          <w:sz w:val="24"/>
          <w:szCs w:val="24"/>
          <w:lang w:val="ro-MD" w:eastAsia="ru-RU"/>
        </w:rPr>
        <w:t>37 din 30 martie 2021, § 20</w:t>
      </w:r>
      <w:r w:rsidR="000E5D86">
        <w:rPr>
          <w:rFonts w:ascii="Times New Roman" w:eastAsia="Times New Roman" w:hAnsi="Times New Roman" w:cs="Times New Roman"/>
          <w:bCs/>
          <w:sz w:val="24"/>
          <w:szCs w:val="24"/>
          <w:lang w:val="ro-MD" w:eastAsia="ru-RU"/>
        </w:rPr>
        <w:t xml:space="preserve">; </w:t>
      </w:r>
      <w:r w:rsidR="000E5D86" w:rsidRPr="00F7409A">
        <w:rPr>
          <w:rFonts w:ascii="Times New Roman" w:eastAsia="Times New Roman" w:hAnsi="Times New Roman" w:cs="Times New Roman"/>
          <w:bCs/>
          <w:sz w:val="24"/>
          <w:szCs w:val="24"/>
          <w:lang w:val="ro-MD" w:eastAsia="ru-RU"/>
        </w:rPr>
        <w:t>DCC nr.</w:t>
      </w:r>
      <w:r w:rsidR="000E5D86">
        <w:rPr>
          <w:rFonts w:ascii="Times New Roman" w:eastAsia="Times New Roman" w:hAnsi="Times New Roman" w:cs="Times New Roman"/>
          <w:bCs/>
          <w:sz w:val="24"/>
          <w:szCs w:val="24"/>
          <w:lang w:val="ro-MD" w:eastAsia="ru-RU"/>
        </w:rPr>
        <w:t xml:space="preserve"> 82</w:t>
      </w:r>
      <w:r w:rsidR="000E5D86" w:rsidRPr="00F7409A">
        <w:rPr>
          <w:rFonts w:ascii="Times New Roman" w:eastAsia="Times New Roman" w:hAnsi="Times New Roman" w:cs="Times New Roman"/>
          <w:bCs/>
          <w:sz w:val="24"/>
          <w:szCs w:val="24"/>
          <w:lang w:val="ro-MD" w:eastAsia="ru-RU"/>
        </w:rPr>
        <w:t xml:space="preserve"> din </w:t>
      </w:r>
      <w:r w:rsidR="000E5D86">
        <w:rPr>
          <w:rFonts w:ascii="Times New Roman" w:eastAsia="Times New Roman" w:hAnsi="Times New Roman" w:cs="Times New Roman"/>
          <w:bCs/>
          <w:sz w:val="24"/>
          <w:szCs w:val="24"/>
          <w:lang w:val="ro-MD" w:eastAsia="ru-RU"/>
        </w:rPr>
        <w:t>18 iulie</w:t>
      </w:r>
      <w:r w:rsidR="000E5D86" w:rsidRPr="00F7409A">
        <w:rPr>
          <w:rFonts w:ascii="Times New Roman" w:eastAsia="Times New Roman" w:hAnsi="Times New Roman" w:cs="Times New Roman"/>
          <w:bCs/>
          <w:sz w:val="24"/>
          <w:szCs w:val="24"/>
          <w:lang w:val="ro-MD" w:eastAsia="ru-RU"/>
        </w:rPr>
        <w:t xml:space="preserve"> 202</w:t>
      </w:r>
      <w:r w:rsidR="000E5D86">
        <w:rPr>
          <w:rFonts w:ascii="Times New Roman" w:eastAsia="Times New Roman" w:hAnsi="Times New Roman" w:cs="Times New Roman"/>
          <w:bCs/>
          <w:sz w:val="24"/>
          <w:szCs w:val="24"/>
          <w:lang w:val="ro-MD" w:eastAsia="ru-RU"/>
        </w:rPr>
        <w:t>3</w:t>
      </w:r>
      <w:r w:rsidR="000E5D86" w:rsidRPr="00F7409A">
        <w:rPr>
          <w:rFonts w:ascii="Times New Roman" w:eastAsia="Times New Roman" w:hAnsi="Times New Roman" w:cs="Times New Roman"/>
          <w:bCs/>
          <w:sz w:val="24"/>
          <w:szCs w:val="24"/>
          <w:lang w:val="ro-MD" w:eastAsia="ru-RU"/>
        </w:rPr>
        <w:t xml:space="preserve">, § </w:t>
      </w:r>
      <w:r w:rsidR="000E5D86">
        <w:rPr>
          <w:rFonts w:ascii="Times New Roman" w:eastAsia="Times New Roman" w:hAnsi="Times New Roman" w:cs="Times New Roman"/>
          <w:bCs/>
          <w:sz w:val="24"/>
          <w:szCs w:val="24"/>
          <w:lang w:val="ro-MD" w:eastAsia="ru-RU"/>
        </w:rPr>
        <w:t>34</w:t>
      </w:r>
      <w:r w:rsidR="00F7409A" w:rsidRPr="00F7409A">
        <w:rPr>
          <w:rFonts w:ascii="Times New Roman" w:eastAsia="Times New Roman" w:hAnsi="Times New Roman" w:cs="Times New Roman"/>
          <w:bCs/>
          <w:sz w:val="24"/>
          <w:szCs w:val="24"/>
          <w:lang w:val="ro-MD" w:eastAsia="ru-RU"/>
        </w:rPr>
        <w:t>).</w:t>
      </w:r>
    </w:p>
    <w:bookmarkEnd w:id="3"/>
    <w:p w14:paraId="16B26F96" w14:textId="365A96F0" w:rsidR="003B5262" w:rsidRPr="00086AA4" w:rsidRDefault="002C13F8" w:rsidP="00086AA4">
      <w:pPr>
        <w:pStyle w:val="ListParagraph"/>
        <w:numPr>
          <w:ilvl w:val="0"/>
          <w:numId w:val="13"/>
        </w:numPr>
        <w:tabs>
          <w:tab w:val="left" w:pos="567"/>
        </w:tabs>
        <w:suppressAutoHyphens/>
        <w:spacing w:after="0" w:line="240" w:lineRule="auto"/>
        <w:ind w:left="0" w:firstLine="284"/>
        <w:jc w:val="both"/>
        <w:rPr>
          <w:rFonts w:ascii="Times New Roman" w:eastAsia="Times New Roman" w:hAnsi="Times New Roman" w:cs="Times New Roman"/>
          <w:sz w:val="24"/>
          <w:szCs w:val="24"/>
          <w:lang w:val="ro-MD" w:eastAsia="ru-RU"/>
        </w:rPr>
      </w:pPr>
      <w:r w:rsidRPr="00086AA4">
        <w:rPr>
          <w:rFonts w:ascii="Times New Roman" w:hAnsi="Times New Roman" w:cs="Times New Roman"/>
          <w:sz w:val="24"/>
          <w:szCs w:val="24"/>
          <w:shd w:val="clear" w:color="auto" w:fill="FFFFFF"/>
          <w:lang w:val="ro-MD"/>
        </w:rPr>
        <w:t xml:space="preserve">Curtea </w:t>
      </w:r>
      <w:r w:rsidR="004D7124" w:rsidRPr="00086AA4">
        <w:rPr>
          <w:rFonts w:ascii="Times New Roman" w:hAnsi="Times New Roman" w:cs="Times New Roman"/>
          <w:sz w:val="24"/>
          <w:szCs w:val="24"/>
          <w:shd w:val="clear" w:color="auto" w:fill="FFFFFF"/>
          <w:lang w:val="ro-MD"/>
        </w:rPr>
        <w:t>reține</w:t>
      </w:r>
      <w:r w:rsidRPr="00086AA4">
        <w:rPr>
          <w:rFonts w:ascii="Times New Roman" w:hAnsi="Times New Roman" w:cs="Times New Roman"/>
          <w:sz w:val="24"/>
          <w:szCs w:val="24"/>
          <w:shd w:val="clear" w:color="auto" w:fill="FFFFFF"/>
          <w:lang w:val="ro-MD"/>
        </w:rPr>
        <w:t xml:space="preserve"> că aut</w:t>
      </w:r>
      <w:r w:rsidR="007D49BF" w:rsidRPr="00086AA4">
        <w:rPr>
          <w:rFonts w:ascii="Times New Roman" w:hAnsi="Times New Roman" w:cs="Times New Roman"/>
          <w:sz w:val="24"/>
          <w:szCs w:val="24"/>
          <w:shd w:val="clear" w:color="auto" w:fill="FFFFFF"/>
          <w:lang w:val="ro-MD"/>
        </w:rPr>
        <w:t>o</w:t>
      </w:r>
      <w:r w:rsidR="007D6A5D">
        <w:rPr>
          <w:rFonts w:ascii="Times New Roman" w:hAnsi="Times New Roman" w:cs="Times New Roman"/>
          <w:sz w:val="24"/>
          <w:szCs w:val="24"/>
          <w:shd w:val="clear" w:color="auto" w:fill="FFFFFF"/>
          <w:lang w:val="ro-MD"/>
        </w:rPr>
        <w:t>rul</w:t>
      </w:r>
      <w:r w:rsidRPr="00086AA4">
        <w:rPr>
          <w:rFonts w:ascii="Times New Roman" w:hAnsi="Times New Roman" w:cs="Times New Roman"/>
          <w:sz w:val="24"/>
          <w:szCs w:val="24"/>
          <w:shd w:val="clear" w:color="auto" w:fill="FFFFFF"/>
          <w:lang w:val="ro-MD"/>
        </w:rPr>
        <w:t xml:space="preserve"> sesizări</w:t>
      </w:r>
      <w:r w:rsidR="00FA3205" w:rsidRPr="00086AA4">
        <w:rPr>
          <w:rFonts w:ascii="Times New Roman" w:hAnsi="Times New Roman" w:cs="Times New Roman"/>
          <w:sz w:val="24"/>
          <w:szCs w:val="24"/>
          <w:shd w:val="clear" w:color="auto" w:fill="FFFFFF"/>
          <w:lang w:val="ro-MD"/>
        </w:rPr>
        <w:t>i</w:t>
      </w:r>
      <w:r w:rsidRPr="00086AA4">
        <w:rPr>
          <w:rFonts w:ascii="Times New Roman" w:hAnsi="Times New Roman" w:cs="Times New Roman"/>
          <w:sz w:val="24"/>
          <w:szCs w:val="24"/>
          <w:shd w:val="clear" w:color="auto" w:fill="FFFFFF"/>
          <w:lang w:val="ro-MD"/>
        </w:rPr>
        <w:t xml:space="preserve"> a </w:t>
      </w:r>
      <w:r w:rsidR="00C073D9" w:rsidRPr="00086AA4">
        <w:rPr>
          <w:rFonts w:ascii="Times New Roman" w:hAnsi="Times New Roman" w:cs="Times New Roman"/>
          <w:sz w:val="24"/>
          <w:szCs w:val="24"/>
          <w:shd w:val="clear" w:color="auto" w:fill="FFFFFF"/>
          <w:lang w:val="ro-MD"/>
        </w:rPr>
        <w:t>invocat</w:t>
      </w:r>
      <w:r w:rsidRPr="00086AA4">
        <w:rPr>
          <w:rFonts w:ascii="Times New Roman" w:hAnsi="Times New Roman" w:cs="Times New Roman"/>
          <w:sz w:val="24"/>
          <w:szCs w:val="24"/>
          <w:shd w:val="clear" w:color="auto" w:fill="FFFFFF"/>
          <w:lang w:val="ro-MD"/>
        </w:rPr>
        <w:t xml:space="preserve"> </w:t>
      </w:r>
      <w:r w:rsidRPr="00086AA4">
        <w:rPr>
          <w:rFonts w:ascii="Times New Roman" w:eastAsia="Times New Roman" w:hAnsi="Times New Roman" w:cs="Times New Roman"/>
          <w:sz w:val="24"/>
          <w:szCs w:val="24"/>
          <w:lang w:val="ro-MD" w:eastAsia="ro-RO"/>
        </w:rPr>
        <w:t>artico</w:t>
      </w:r>
      <w:r w:rsidR="000713C4" w:rsidRPr="00086AA4">
        <w:rPr>
          <w:rFonts w:ascii="Times New Roman" w:eastAsia="Times New Roman" w:hAnsi="Times New Roman" w:cs="Times New Roman"/>
          <w:sz w:val="24"/>
          <w:szCs w:val="24"/>
          <w:lang w:val="ro-MD" w:eastAsia="ro-RO"/>
        </w:rPr>
        <w:t>l</w:t>
      </w:r>
      <w:r w:rsidR="00BB02FB" w:rsidRPr="00086AA4">
        <w:rPr>
          <w:rFonts w:ascii="Times New Roman" w:eastAsia="Times New Roman" w:hAnsi="Times New Roman" w:cs="Times New Roman"/>
          <w:sz w:val="24"/>
          <w:szCs w:val="24"/>
          <w:lang w:val="ro-MD" w:eastAsia="ro-RO"/>
        </w:rPr>
        <w:t xml:space="preserve">ele </w:t>
      </w:r>
      <w:r w:rsidR="00F81495" w:rsidRPr="00086AA4">
        <w:rPr>
          <w:rFonts w:ascii="Times New Roman" w:eastAsia="Times New Roman" w:hAnsi="Times New Roman"/>
          <w:sz w:val="24"/>
          <w:szCs w:val="24"/>
          <w:lang w:val="ro-MD" w:eastAsia="ru-RU"/>
        </w:rPr>
        <w:t xml:space="preserve"> </w:t>
      </w:r>
      <w:r w:rsidR="004F75C2" w:rsidRPr="00086AA4">
        <w:rPr>
          <w:rFonts w:ascii="Times New Roman" w:hAnsi="Times New Roman"/>
          <w:sz w:val="24"/>
          <w:szCs w:val="24"/>
          <w:shd w:val="clear" w:color="auto" w:fill="FFFFFF"/>
          <w:lang w:val="ro-MD"/>
        </w:rPr>
        <w:t xml:space="preserve">20 </w:t>
      </w:r>
      <w:r w:rsidR="00DE6913" w:rsidRPr="00086AA4">
        <w:rPr>
          <w:rFonts w:ascii="Times New Roman" w:hAnsi="Times New Roman"/>
          <w:sz w:val="24"/>
          <w:szCs w:val="24"/>
          <w:shd w:val="clear" w:color="auto" w:fill="FFFFFF"/>
          <w:lang w:val="ro-MD"/>
        </w:rPr>
        <w:t>(</w:t>
      </w:r>
      <w:r w:rsidR="004F75C2" w:rsidRPr="00086AA4">
        <w:rPr>
          <w:rFonts w:ascii="Times New Roman" w:hAnsi="Times New Roman"/>
          <w:i/>
          <w:iCs/>
          <w:sz w:val="24"/>
          <w:szCs w:val="24"/>
          <w:shd w:val="clear" w:color="auto" w:fill="FFFFFF"/>
          <w:lang w:val="ro-MD"/>
        </w:rPr>
        <w:t>accesul liber la justiție</w:t>
      </w:r>
      <w:r w:rsidR="00DE6913" w:rsidRPr="00086AA4">
        <w:rPr>
          <w:rFonts w:ascii="Times New Roman" w:hAnsi="Times New Roman"/>
          <w:sz w:val="24"/>
          <w:szCs w:val="24"/>
          <w:shd w:val="clear" w:color="auto" w:fill="FFFFFF"/>
          <w:lang w:val="ro-MD"/>
        </w:rPr>
        <w:t>)</w:t>
      </w:r>
      <w:r w:rsidR="004F75C2" w:rsidRPr="00086AA4">
        <w:rPr>
          <w:rFonts w:ascii="Times New Roman" w:hAnsi="Times New Roman"/>
          <w:sz w:val="24"/>
          <w:szCs w:val="24"/>
          <w:shd w:val="clear" w:color="auto" w:fill="FFFFFF"/>
          <w:lang w:val="ro-MD"/>
        </w:rPr>
        <w:t xml:space="preserve">, </w:t>
      </w:r>
      <w:r w:rsidR="00D107BB" w:rsidRPr="00086AA4">
        <w:rPr>
          <w:rFonts w:ascii="Times New Roman" w:hAnsi="Times New Roman"/>
          <w:sz w:val="24"/>
          <w:szCs w:val="24"/>
          <w:lang w:val="ro-MD" w:eastAsia="ru-RU"/>
        </w:rPr>
        <w:t xml:space="preserve">23 </w:t>
      </w:r>
      <w:r w:rsidR="00DE6913" w:rsidRPr="00086AA4">
        <w:rPr>
          <w:rFonts w:ascii="Times New Roman" w:hAnsi="Times New Roman"/>
          <w:sz w:val="24"/>
          <w:szCs w:val="24"/>
          <w:lang w:val="ro-MD" w:eastAsia="ru-RU"/>
        </w:rPr>
        <w:t>(</w:t>
      </w:r>
      <w:r w:rsidR="00D107BB" w:rsidRPr="00086AA4">
        <w:rPr>
          <w:rFonts w:ascii="Times New Roman" w:hAnsi="Times New Roman"/>
          <w:i/>
          <w:sz w:val="24"/>
          <w:szCs w:val="24"/>
          <w:lang w:val="ro-MD" w:eastAsia="ru-RU"/>
        </w:rPr>
        <w:t>dreptul fiecărui om de a-și cunoaște drepturile și îndatoririle</w:t>
      </w:r>
      <w:r w:rsidR="00DE6913" w:rsidRPr="00086AA4">
        <w:rPr>
          <w:rFonts w:ascii="Times New Roman" w:hAnsi="Times New Roman"/>
          <w:sz w:val="24"/>
          <w:szCs w:val="24"/>
          <w:lang w:val="ro-MD" w:eastAsia="ru-RU"/>
        </w:rPr>
        <w:t>)</w:t>
      </w:r>
      <w:r w:rsidR="00F80099">
        <w:rPr>
          <w:rFonts w:ascii="Times New Roman" w:hAnsi="Times New Roman"/>
          <w:sz w:val="24"/>
          <w:szCs w:val="24"/>
          <w:lang w:val="ro-MD" w:eastAsia="ru-RU"/>
        </w:rPr>
        <w:t>,</w:t>
      </w:r>
      <w:r w:rsidR="0042102F" w:rsidRPr="00086AA4">
        <w:rPr>
          <w:rFonts w:ascii="Times New Roman" w:hAnsi="Times New Roman"/>
          <w:sz w:val="24"/>
          <w:szCs w:val="24"/>
          <w:lang w:val="ro-MD" w:eastAsia="ru-RU"/>
        </w:rPr>
        <w:t xml:space="preserve"> </w:t>
      </w:r>
      <w:r w:rsidR="00F717BC" w:rsidRPr="00086AA4">
        <w:rPr>
          <w:rFonts w:ascii="Times New Roman" w:hAnsi="Times New Roman"/>
          <w:sz w:val="24"/>
          <w:szCs w:val="24"/>
          <w:lang w:val="ro-MD" w:eastAsia="ru-RU"/>
        </w:rPr>
        <w:t>4</w:t>
      </w:r>
      <w:r w:rsidR="004B2538" w:rsidRPr="00086AA4">
        <w:rPr>
          <w:rFonts w:ascii="Times New Roman" w:hAnsi="Times New Roman"/>
          <w:sz w:val="24"/>
          <w:szCs w:val="24"/>
          <w:lang w:val="ro-MD" w:eastAsia="ru-RU"/>
        </w:rPr>
        <w:t xml:space="preserve">6 </w:t>
      </w:r>
      <w:r w:rsidR="00DE6913" w:rsidRPr="00086AA4">
        <w:rPr>
          <w:rFonts w:ascii="Times New Roman" w:hAnsi="Times New Roman"/>
          <w:sz w:val="24"/>
          <w:szCs w:val="24"/>
          <w:lang w:val="ro-MD" w:eastAsia="ru-RU"/>
        </w:rPr>
        <w:t>(</w:t>
      </w:r>
      <w:r w:rsidR="00F717BC" w:rsidRPr="00086AA4">
        <w:rPr>
          <w:rFonts w:ascii="Times New Roman" w:hAnsi="Times New Roman"/>
          <w:i/>
          <w:iCs/>
          <w:sz w:val="24"/>
          <w:szCs w:val="24"/>
          <w:lang w:val="ro-MD" w:eastAsia="ru-RU"/>
        </w:rPr>
        <w:t>dreptul la proprietate privată și protecția acesteia</w:t>
      </w:r>
      <w:r w:rsidR="00DE6913" w:rsidRPr="00086AA4">
        <w:rPr>
          <w:rFonts w:ascii="Times New Roman" w:hAnsi="Times New Roman"/>
          <w:sz w:val="24"/>
          <w:szCs w:val="24"/>
          <w:lang w:val="ro-MD" w:eastAsia="ru-RU"/>
        </w:rPr>
        <w:t>)</w:t>
      </w:r>
      <w:r w:rsidR="008450A1">
        <w:rPr>
          <w:rFonts w:ascii="Times New Roman" w:hAnsi="Times New Roman"/>
          <w:sz w:val="24"/>
          <w:szCs w:val="24"/>
          <w:lang w:val="ro-MD" w:eastAsia="ru-RU"/>
        </w:rPr>
        <w:t>,</w:t>
      </w:r>
      <w:r w:rsidR="004B2538" w:rsidRPr="00086AA4">
        <w:rPr>
          <w:rFonts w:ascii="Times New Roman" w:hAnsi="Times New Roman"/>
          <w:sz w:val="24"/>
          <w:szCs w:val="24"/>
          <w:lang w:val="ro-MD" w:eastAsia="ru-RU"/>
        </w:rPr>
        <w:t xml:space="preserve"> </w:t>
      </w:r>
      <w:r w:rsidR="008450A1" w:rsidRPr="00086AA4">
        <w:rPr>
          <w:rFonts w:ascii="Times New Roman" w:hAnsi="Times New Roman"/>
          <w:sz w:val="24"/>
          <w:szCs w:val="24"/>
          <w:lang w:val="ro-MD" w:eastAsia="ru-RU"/>
        </w:rPr>
        <w:t>54 (</w:t>
      </w:r>
      <w:r w:rsidR="008450A1" w:rsidRPr="00086AA4">
        <w:rPr>
          <w:rFonts w:ascii="Times New Roman" w:hAnsi="Times New Roman"/>
          <w:i/>
          <w:iCs/>
          <w:sz w:val="24"/>
          <w:szCs w:val="24"/>
          <w:lang w:val="ro-MD" w:eastAsia="ru-RU"/>
        </w:rPr>
        <w:t>restrângerea exercițiului unor drepturi sau al unor libertăți</w:t>
      </w:r>
      <w:r w:rsidR="008450A1" w:rsidRPr="00086AA4">
        <w:rPr>
          <w:rFonts w:ascii="Times New Roman" w:hAnsi="Times New Roman"/>
          <w:sz w:val="24"/>
          <w:szCs w:val="24"/>
          <w:lang w:val="ro-MD" w:eastAsia="ru-RU"/>
        </w:rPr>
        <w:t>)</w:t>
      </w:r>
      <w:r w:rsidR="008450A1">
        <w:rPr>
          <w:rFonts w:ascii="Times New Roman" w:hAnsi="Times New Roman"/>
          <w:sz w:val="24"/>
          <w:szCs w:val="24"/>
          <w:lang w:val="ro-MD" w:eastAsia="ru-RU"/>
        </w:rPr>
        <w:t xml:space="preserve"> </w:t>
      </w:r>
      <w:r w:rsidR="00C769A0" w:rsidRPr="00086AA4">
        <w:rPr>
          <w:rFonts w:ascii="Times New Roman" w:hAnsi="Times New Roman"/>
          <w:sz w:val="24"/>
          <w:szCs w:val="24"/>
          <w:shd w:val="clear" w:color="auto" w:fill="FFFFFF"/>
          <w:lang w:val="ro-MD"/>
        </w:rPr>
        <w:t>și</w:t>
      </w:r>
      <w:r w:rsidR="008450A1">
        <w:rPr>
          <w:rFonts w:ascii="Times New Roman" w:hAnsi="Times New Roman"/>
          <w:sz w:val="24"/>
          <w:szCs w:val="24"/>
          <w:shd w:val="clear" w:color="auto" w:fill="FFFFFF"/>
          <w:lang w:val="ro-MD"/>
        </w:rPr>
        <w:t xml:space="preserve"> 120 </w:t>
      </w:r>
      <w:r w:rsidR="008703E3">
        <w:rPr>
          <w:rFonts w:ascii="Times New Roman" w:hAnsi="Times New Roman"/>
          <w:sz w:val="24"/>
          <w:szCs w:val="24"/>
          <w:shd w:val="clear" w:color="auto" w:fill="FFFFFF"/>
          <w:lang w:val="ro-MD"/>
        </w:rPr>
        <w:t>(</w:t>
      </w:r>
      <w:r w:rsidR="008703E3" w:rsidRPr="008703E3">
        <w:rPr>
          <w:rFonts w:ascii="Times New Roman" w:hAnsi="Times New Roman"/>
          <w:i/>
          <w:iCs/>
          <w:sz w:val="24"/>
          <w:szCs w:val="24"/>
          <w:shd w:val="clear" w:color="auto" w:fill="FFFFFF"/>
          <w:lang w:val="ro-MD"/>
        </w:rPr>
        <w:t>caracterul obligatoriu al sentințelor și al altor hotărâri judecătorești definitive</w:t>
      </w:r>
      <w:r w:rsidR="008703E3">
        <w:rPr>
          <w:rFonts w:ascii="Times New Roman" w:hAnsi="Times New Roman"/>
          <w:sz w:val="24"/>
          <w:szCs w:val="24"/>
          <w:shd w:val="clear" w:color="auto" w:fill="FFFFFF"/>
          <w:lang w:val="ro-MD"/>
        </w:rPr>
        <w:t>)</w:t>
      </w:r>
      <w:r w:rsidR="00C769A0" w:rsidRPr="00086AA4">
        <w:rPr>
          <w:rFonts w:ascii="Times New Roman" w:hAnsi="Times New Roman"/>
          <w:sz w:val="24"/>
          <w:szCs w:val="24"/>
          <w:lang w:val="ro-MD" w:eastAsia="ru-RU"/>
        </w:rPr>
        <w:t xml:space="preserve"> </w:t>
      </w:r>
      <w:r w:rsidR="00E403A5" w:rsidRPr="00086AA4">
        <w:rPr>
          <w:rFonts w:ascii="Times New Roman" w:eastAsia="Times New Roman" w:hAnsi="Times New Roman" w:cs="Times New Roman"/>
          <w:sz w:val="24"/>
          <w:szCs w:val="24"/>
          <w:lang w:val="ro-MD" w:eastAsia="ro-RO"/>
        </w:rPr>
        <w:t xml:space="preserve">din </w:t>
      </w:r>
      <w:r w:rsidRPr="00086AA4">
        <w:rPr>
          <w:rFonts w:ascii="Times New Roman" w:eastAsia="Times New Roman" w:hAnsi="Times New Roman" w:cs="Times New Roman"/>
          <w:sz w:val="24"/>
          <w:szCs w:val="24"/>
          <w:lang w:val="ro-MD" w:eastAsia="ro-RO"/>
        </w:rPr>
        <w:t>Constituție</w:t>
      </w:r>
      <w:r w:rsidR="00D63043" w:rsidRPr="00086AA4">
        <w:rPr>
          <w:rFonts w:ascii="Times New Roman" w:eastAsia="Times New Roman" w:hAnsi="Times New Roman" w:cs="Times New Roman"/>
          <w:sz w:val="24"/>
          <w:szCs w:val="24"/>
          <w:lang w:val="ro-MD" w:eastAsia="ro-RO"/>
        </w:rPr>
        <w:t>.</w:t>
      </w:r>
    </w:p>
    <w:p w14:paraId="38619685" w14:textId="17A4E8C9" w:rsidR="00086AA4" w:rsidRPr="00086AA4" w:rsidRDefault="007D49BF" w:rsidP="00086AA4">
      <w:pPr>
        <w:pStyle w:val="ListParagraph"/>
        <w:numPr>
          <w:ilvl w:val="0"/>
          <w:numId w:val="13"/>
        </w:numPr>
        <w:tabs>
          <w:tab w:val="left" w:pos="567"/>
        </w:tabs>
        <w:suppressAutoHyphens/>
        <w:spacing w:after="0" w:line="240" w:lineRule="auto"/>
        <w:ind w:left="0" w:firstLine="284"/>
        <w:jc w:val="both"/>
        <w:rPr>
          <w:rFonts w:ascii="Times New Roman" w:eastAsia="Times New Roman" w:hAnsi="Times New Roman" w:cs="Times New Roman"/>
          <w:sz w:val="24"/>
          <w:szCs w:val="24"/>
          <w:lang w:val="ro-MD" w:eastAsia="ru-RU"/>
        </w:rPr>
      </w:pPr>
      <w:r w:rsidRPr="00086AA4">
        <w:rPr>
          <w:rFonts w:ascii="Times New Roman" w:eastAsia="Times New Roman" w:hAnsi="Times New Roman" w:cs="Times New Roman"/>
          <w:sz w:val="24"/>
          <w:szCs w:val="24"/>
          <w:lang w:val="ro-MD" w:eastAsia="ro-RO"/>
        </w:rPr>
        <w:t xml:space="preserve"> </w:t>
      </w:r>
      <w:r w:rsidR="00C769A0" w:rsidRPr="00086AA4">
        <w:rPr>
          <w:rFonts w:ascii="Times New Roman" w:eastAsia="Times New Roman" w:hAnsi="Times New Roman" w:cs="Times New Roman"/>
          <w:bCs/>
          <w:sz w:val="24"/>
          <w:szCs w:val="24"/>
          <w:lang w:val="ro-MD" w:eastAsia="ru-RU"/>
        </w:rPr>
        <w:t xml:space="preserve">Curtea a notat în jurisprudența sa </w:t>
      </w:r>
      <w:r w:rsidR="00C769A0" w:rsidRPr="00086AA4">
        <w:rPr>
          <w:rFonts w:ascii="Times New Roman" w:eastAsia="Times New Roman" w:hAnsi="Times New Roman" w:cs="Times New Roman"/>
          <w:sz w:val="24"/>
          <w:szCs w:val="24"/>
          <w:lang w:val="ro-MD"/>
        </w:rPr>
        <w:t>că articolele</w:t>
      </w:r>
      <w:r w:rsidR="00305ACB" w:rsidRPr="00086AA4">
        <w:rPr>
          <w:rFonts w:ascii="Times New Roman" w:eastAsia="Times New Roman" w:hAnsi="Times New Roman" w:cs="Times New Roman"/>
          <w:sz w:val="24"/>
          <w:szCs w:val="24"/>
          <w:lang w:val="ro-MD"/>
        </w:rPr>
        <w:t xml:space="preserve"> </w:t>
      </w:r>
      <w:r w:rsidR="00C769A0" w:rsidRPr="00086AA4">
        <w:rPr>
          <w:rFonts w:ascii="Times New Roman" w:eastAsia="Times New Roman" w:hAnsi="Times New Roman" w:cs="Times New Roman"/>
          <w:sz w:val="24"/>
          <w:szCs w:val="24"/>
          <w:lang w:val="ro-MD"/>
        </w:rPr>
        <w:t xml:space="preserve">23 și 54 din Constituție nu au o aplicabilitate de sine stătătoare. Pentru a fi aplicabile, autorul sesizării trebuie să demonstreze existența unor ingerințe în drepturile fundamentale garantate de Constituție. </w:t>
      </w:r>
      <w:r w:rsidR="00C769A0" w:rsidRPr="00086AA4">
        <w:rPr>
          <w:rFonts w:ascii="Times New Roman" w:eastAsia="Times New Roman" w:hAnsi="Times New Roman" w:cs="Times New Roman"/>
          <w:sz w:val="24"/>
          <w:szCs w:val="24"/>
          <w:lang w:val="ro-MD" w:eastAsia="ro-RO"/>
        </w:rPr>
        <w:t>Abia în cadrul analizei caracterului justificat al ingerinței abstracte în drepturile fundamentale garantate de Constituție Curtea poate pune în operă prevederile acestor articole (HCC nr. 8 din 5 aprilie 2022, § 26</w:t>
      </w:r>
      <w:r w:rsidR="000C050F">
        <w:rPr>
          <w:rFonts w:ascii="Times New Roman" w:eastAsia="Times New Roman" w:hAnsi="Times New Roman" w:cs="Times New Roman"/>
          <w:sz w:val="24"/>
          <w:szCs w:val="24"/>
          <w:lang w:val="ro-MD" w:eastAsia="ro-RO"/>
        </w:rPr>
        <w:t>; DCC n</w:t>
      </w:r>
      <w:r w:rsidR="000C050F" w:rsidRPr="000C050F">
        <w:rPr>
          <w:rFonts w:ascii="Times New Roman" w:eastAsia="Times New Roman" w:hAnsi="Times New Roman" w:cs="Times New Roman"/>
          <w:sz w:val="24"/>
          <w:szCs w:val="24"/>
          <w:lang w:val="ro-MD" w:eastAsia="ro-RO"/>
        </w:rPr>
        <w:t>r.</w:t>
      </w:r>
      <w:r w:rsidR="00D27851">
        <w:rPr>
          <w:rFonts w:ascii="Times New Roman" w:eastAsia="Times New Roman" w:hAnsi="Times New Roman" w:cs="Times New Roman"/>
          <w:sz w:val="24"/>
          <w:szCs w:val="24"/>
          <w:lang w:val="ro-MD" w:eastAsia="ro-RO"/>
        </w:rPr>
        <w:t xml:space="preserve"> </w:t>
      </w:r>
      <w:r w:rsidR="000C050F" w:rsidRPr="000C050F">
        <w:rPr>
          <w:rFonts w:ascii="Times New Roman" w:eastAsia="Times New Roman" w:hAnsi="Times New Roman" w:cs="Times New Roman"/>
          <w:sz w:val="24"/>
          <w:szCs w:val="24"/>
          <w:lang w:val="ro-MD" w:eastAsia="ro-RO"/>
        </w:rPr>
        <w:t>15</w:t>
      </w:r>
      <w:r w:rsidR="000C050F">
        <w:rPr>
          <w:rFonts w:ascii="Times New Roman" w:eastAsia="Times New Roman" w:hAnsi="Times New Roman" w:cs="Times New Roman"/>
          <w:sz w:val="24"/>
          <w:szCs w:val="24"/>
          <w:lang w:val="ro-MD" w:eastAsia="ro-RO"/>
        </w:rPr>
        <w:t xml:space="preserve"> din</w:t>
      </w:r>
      <w:r w:rsidR="000C050F" w:rsidRPr="000C050F">
        <w:rPr>
          <w:rFonts w:ascii="Times New Roman" w:eastAsia="Times New Roman" w:hAnsi="Times New Roman" w:cs="Times New Roman"/>
          <w:sz w:val="24"/>
          <w:szCs w:val="24"/>
          <w:lang w:val="ro-MD" w:eastAsia="ro-RO"/>
        </w:rPr>
        <w:t xml:space="preserve"> 16 februarie 2023</w:t>
      </w:r>
      <w:r w:rsidR="000C050F">
        <w:rPr>
          <w:rFonts w:ascii="Times New Roman" w:eastAsia="Times New Roman" w:hAnsi="Times New Roman" w:cs="Times New Roman"/>
          <w:sz w:val="24"/>
          <w:szCs w:val="24"/>
          <w:lang w:val="ro-MD" w:eastAsia="ro-RO"/>
        </w:rPr>
        <w:t xml:space="preserve">, </w:t>
      </w:r>
      <w:r w:rsidR="000C050F" w:rsidRPr="00086AA4">
        <w:rPr>
          <w:rFonts w:ascii="Times New Roman" w:eastAsia="Times New Roman" w:hAnsi="Times New Roman" w:cs="Times New Roman"/>
          <w:sz w:val="24"/>
          <w:szCs w:val="24"/>
          <w:lang w:val="ro-MD" w:eastAsia="ro-RO"/>
        </w:rPr>
        <w:t xml:space="preserve">§ </w:t>
      </w:r>
      <w:r w:rsidR="000C050F">
        <w:rPr>
          <w:rFonts w:ascii="Times New Roman" w:eastAsia="Times New Roman" w:hAnsi="Times New Roman" w:cs="Times New Roman"/>
          <w:sz w:val="24"/>
          <w:szCs w:val="24"/>
          <w:lang w:val="ro-MD" w:eastAsia="ro-RO"/>
        </w:rPr>
        <w:t>19</w:t>
      </w:r>
      <w:r w:rsidR="00C769A0" w:rsidRPr="00086AA4">
        <w:rPr>
          <w:rFonts w:ascii="Times New Roman" w:eastAsia="Times New Roman" w:hAnsi="Times New Roman" w:cs="Times New Roman"/>
          <w:sz w:val="24"/>
          <w:szCs w:val="24"/>
          <w:lang w:val="ro-MD"/>
        </w:rPr>
        <w:t>).</w:t>
      </w:r>
    </w:p>
    <w:p w14:paraId="6770FF88" w14:textId="4EE5B1F8" w:rsidR="00EF1688" w:rsidRPr="007943A7" w:rsidRDefault="00EF1688" w:rsidP="00086AA4">
      <w:pPr>
        <w:pStyle w:val="ListParagraph"/>
        <w:numPr>
          <w:ilvl w:val="0"/>
          <w:numId w:val="13"/>
        </w:numPr>
        <w:tabs>
          <w:tab w:val="left" w:pos="567"/>
        </w:tabs>
        <w:suppressAutoHyphens/>
        <w:spacing w:after="0" w:line="240" w:lineRule="auto"/>
        <w:ind w:left="0" w:firstLine="284"/>
        <w:jc w:val="both"/>
        <w:rPr>
          <w:rFonts w:ascii="Times New Roman" w:eastAsia="Times New Roman" w:hAnsi="Times New Roman" w:cs="Times New Roman"/>
          <w:sz w:val="24"/>
          <w:szCs w:val="24"/>
          <w:lang w:val="ro-MD" w:eastAsia="ru-RU"/>
        </w:rPr>
      </w:pPr>
      <w:r w:rsidRPr="00086AA4">
        <w:rPr>
          <w:rFonts w:ascii="Times New Roman" w:eastAsia="Times New Roman" w:hAnsi="Times New Roman" w:cs="Times New Roman"/>
          <w:sz w:val="24"/>
          <w:szCs w:val="24"/>
          <w:lang w:val="ro-MD" w:eastAsia="ru-RU"/>
        </w:rPr>
        <w:t>Cu privire la pretinsa încălcare a articolului 20 din Constituție, Curtea reține că acest articol îi garantează oricărei persoane dreptul la satisfacție efectivă din partea instanțelor judecătorești competente împotriva actelor care le violează drepturile, libertățile și interesele legitime.</w:t>
      </w:r>
      <w:r>
        <w:rPr>
          <w:rFonts w:ascii="Times New Roman" w:eastAsia="Times New Roman" w:hAnsi="Times New Roman" w:cs="Times New Roman"/>
          <w:sz w:val="24"/>
          <w:szCs w:val="24"/>
          <w:lang w:val="ro-MD" w:eastAsia="ru-RU"/>
        </w:rPr>
        <w:t xml:space="preserve"> </w:t>
      </w:r>
      <w:r w:rsidR="00F77900">
        <w:rPr>
          <w:rFonts w:ascii="Times New Roman" w:eastAsia="Times New Roman" w:hAnsi="Times New Roman" w:cs="Times New Roman"/>
          <w:sz w:val="24"/>
          <w:szCs w:val="24"/>
          <w:lang w:val="ro-MD" w:eastAsia="ru-RU"/>
        </w:rPr>
        <w:t xml:space="preserve">Astfel, </w:t>
      </w:r>
      <w:r w:rsidRPr="00EF1688">
        <w:rPr>
          <w:rFonts w:ascii="Times New Roman" w:eastAsia="Times New Roman" w:hAnsi="Times New Roman" w:cs="Times New Roman"/>
          <w:sz w:val="24"/>
          <w:szCs w:val="24"/>
          <w:lang w:val="ro-MD" w:eastAsia="ru-RU"/>
        </w:rPr>
        <w:t>Constituți</w:t>
      </w:r>
      <w:r w:rsidR="00F77900">
        <w:rPr>
          <w:rFonts w:ascii="Times New Roman" w:eastAsia="Times New Roman" w:hAnsi="Times New Roman" w:cs="Times New Roman"/>
          <w:sz w:val="24"/>
          <w:szCs w:val="24"/>
          <w:lang w:val="ro-MD" w:eastAsia="ru-RU"/>
        </w:rPr>
        <w:t>a</w:t>
      </w:r>
      <w:r w:rsidRPr="00EF1688">
        <w:rPr>
          <w:rFonts w:ascii="Times New Roman" w:eastAsia="Times New Roman" w:hAnsi="Times New Roman" w:cs="Times New Roman"/>
          <w:sz w:val="24"/>
          <w:szCs w:val="24"/>
          <w:lang w:val="ro-MD" w:eastAsia="ru-RU"/>
        </w:rPr>
        <w:t xml:space="preserve"> nu</w:t>
      </w:r>
      <w:r w:rsidR="00F77900">
        <w:rPr>
          <w:rFonts w:ascii="Times New Roman" w:eastAsia="Times New Roman" w:hAnsi="Times New Roman" w:cs="Times New Roman"/>
          <w:sz w:val="24"/>
          <w:szCs w:val="24"/>
          <w:lang w:val="ro-MD" w:eastAsia="ru-RU"/>
        </w:rPr>
        <w:t>-i</w:t>
      </w:r>
      <w:r w:rsidRPr="00EF1688">
        <w:rPr>
          <w:rFonts w:ascii="Times New Roman" w:eastAsia="Times New Roman" w:hAnsi="Times New Roman" w:cs="Times New Roman"/>
          <w:sz w:val="24"/>
          <w:szCs w:val="24"/>
          <w:lang w:val="ro-MD" w:eastAsia="ru-RU"/>
        </w:rPr>
        <w:t xml:space="preserve"> impune legislatorului obligația să stabilească criterii exhaustive referitoare la condițiile de admitere sau de respingere provizorie a </w:t>
      </w:r>
      <w:r w:rsidRPr="007943A7">
        <w:rPr>
          <w:rFonts w:ascii="Times New Roman" w:eastAsia="Times New Roman" w:hAnsi="Times New Roman" w:cs="Times New Roman"/>
          <w:sz w:val="24"/>
          <w:szCs w:val="24"/>
          <w:lang w:val="ro-MD" w:eastAsia="ru-RU"/>
        </w:rPr>
        <w:t>creanțelor. Condiția stabilită de articolul 20 din Constituție este ca instanța de judecată să ofere motive rezonabile pentru decizia de admitere sau de respingere provizorie a creanțelor contestate</w:t>
      </w:r>
      <w:r w:rsidR="008A732E" w:rsidRPr="007943A7">
        <w:rPr>
          <w:rFonts w:ascii="Times New Roman" w:eastAsia="Times New Roman" w:hAnsi="Times New Roman" w:cs="Times New Roman"/>
          <w:sz w:val="24"/>
          <w:szCs w:val="24"/>
          <w:lang w:val="ro-MD" w:eastAsia="ru-RU"/>
        </w:rPr>
        <w:t xml:space="preserve"> (</w:t>
      </w:r>
      <w:r w:rsidR="00D436BB" w:rsidRPr="00086AA4">
        <w:rPr>
          <w:rFonts w:ascii="Times New Roman" w:eastAsia="Times New Roman" w:hAnsi="Times New Roman" w:cs="Times New Roman"/>
          <w:bCs/>
          <w:sz w:val="24"/>
          <w:szCs w:val="24"/>
          <w:lang w:val="ro-MD" w:eastAsia="ru-RU"/>
        </w:rPr>
        <w:t>DCC nr.</w:t>
      </w:r>
      <w:r w:rsidR="00D436BB" w:rsidRPr="008A732E">
        <w:rPr>
          <w:lang w:val="it-IT"/>
        </w:rPr>
        <w:t xml:space="preserve"> </w:t>
      </w:r>
      <w:r w:rsidR="00D436BB" w:rsidRPr="00A63581">
        <w:rPr>
          <w:rFonts w:ascii="Times New Roman" w:eastAsia="Times New Roman" w:hAnsi="Times New Roman" w:cs="Times New Roman"/>
          <w:bCs/>
          <w:sz w:val="24"/>
          <w:szCs w:val="24"/>
          <w:lang w:val="ro-MD" w:eastAsia="ru-RU"/>
        </w:rPr>
        <w:t>22</w:t>
      </w:r>
      <w:r w:rsidR="00D436BB">
        <w:rPr>
          <w:rFonts w:ascii="Times New Roman" w:eastAsia="Times New Roman" w:hAnsi="Times New Roman" w:cs="Times New Roman"/>
          <w:bCs/>
          <w:sz w:val="24"/>
          <w:szCs w:val="24"/>
          <w:lang w:val="ro-MD" w:eastAsia="ru-RU"/>
        </w:rPr>
        <w:t xml:space="preserve"> din</w:t>
      </w:r>
      <w:r w:rsidR="00D436BB" w:rsidRPr="00A63581">
        <w:rPr>
          <w:rFonts w:ascii="Times New Roman" w:eastAsia="Times New Roman" w:hAnsi="Times New Roman" w:cs="Times New Roman"/>
          <w:bCs/>
          <w:sz w:val="24"/>
          <w:szCs w:val="24"/>
          <w:lang w:val="ro-MD" w:eastAsia="ru-RU"/>
        </w:rPr>
        <w:t xml:space="preserve"> 16 februarie 2021</w:t>
      </w:r>
      <w:r w:rsidR="00F72723">
        <w:rPr>
          <w:rFonts w:ascii="Times New Roman" w:eastAsia="Times New Roman" w:hAnsi="Times New Roman" w:cs="Times New Roman"/>
          <w:bCs/>
          <w:sz w:val="24"/>
          <w:szCs w:val="24"/>
          <w:lang w:val="ro-MD" w:eastAsia="ru-RU"/>
        </w:rPr>
        <w:t>,</w:t>
      </w:r>
      <w:r w:rsidR="00F72723" w:rsidRPr="00F72723">
        <w:rPr>
          <w:rFonts w:ascii="Times New Roman" w:eastAsia="Times New Roman" w:hAnsi="Times New Roman" w:cs="Times New Roman"/>
          <w:sz w:val="24"/>
          <w:szCs w:val="24"/>
          <w:lang w:val="ro-MD" w:eastAsia="ro-RO"/>
        </w:rPr>
        <w:t xml:space="preserve"> </w:t>
      </w:r>
      <w:r w:rsidR="00F72723" w:rsidRPr="00086AA4">
        <w:rPr>
          <w:rFonts w:ascii="Times New Roman" w:eastAsia="Times New Roman" w:hAnsi="Times New Roman" w:cs="Times New Roman"/>
          <w:sz w:val="24"/>
          <w:szCs w:val="24"/>
          <w:lang w:val="ro-MD" w:eastAsia="ro-RO"/>
        </w:rPr>
        <w:t xml:space="preserve">§ </w:t>
      </w:r>
      <w:r w:rsidR="00B57C99">
        <w:rPr>
          <w:rFonts w:ascii="Times New Roman" w:eastAsia="Times New Roman" w:hAnsi="Times New Roman" w:cs="Times New Roman"/>
          <w:sz w:val="24"/>
          <w:szCs w:val="24"/>
          <w:lang w:val="ro-MD" w:eastAsia="ro-RO"/>
        </w:rPr>
        <w:t>27</w:t>
      </w:r>
      <w:r w:rsidR="008A732E" w:rsidRPr="007943A7">
        <w:rPr>
          <w:rFonts w:ascii="Times New Roman" w:eastAsia="Times New Roman" w:hAnsi="Times New Roman" w:cs="Times New Roman"/>
          <w:sz w:val="24"/>
          <w:szCs w:val="24"/>
          <w:lang w:val="ro-MD" w:eastAsia="ru-RU"/>
        </w:rPr>
        <w:t>)</w:t>
      </w:r>
      <w:r w:rsidRPr="007943A7">
        <w:rPr>
          <w:rFonts w:ascii="Times New Roman" w:eastAsia="Times New Roman" w:hAnsi="Times New Roman" w:cs="Times New Roman"/>
          <w:sz w:val="24"/>
          <w:szCs w:val="24"/>
          <w:lang w:val="ro-MD" w:eastAsia="ru-RU"/>
        </w:rPr>
        <w:t>.</w:t>
      </w:r>
    </w:p>
    <w:p w14:paraId="3D4052FB" w14:textId="5D118CE6" w:rsidR="00086AA4" w:rsidRDefault="007A161A" w:rsidP="00086AA4">
      <w:pPr>
        <w:pStyle w:val="ListParagraph"/>
        <w:numPr>
          <w:ilvl w:val="0"/>
          <w:numId w:val="13"/>
        </w:numPr>
        <w:tabs>
          <w:tab w:val="left" w:pos="567"/>
        </w:tabs>
        <w:suppressAutoHyphens/>
        <w:spacing w:after="0" w:line="240" w:lineRule="auto"/>
        <w:ind w:left="0" w:firstLine="284"/>
        <w:jc w:val="both"/>
        <w:rPr>
          <w:rFonts w:ascii="Times New Roman" w:eastAsia="Times New Roman" w:hAnsi="Times New Roman" w:cs="Times New Roman"/>
          <w:sz w:val="24"/>
          <w:szCs w:val="24"/>
          <w:lang w:val="ro-MD" w:eastAsia="ru-RU"/>
        </w:rPr>
      </w:pPr>
      <w:r w:rsidRPr="007943A7">
        <w:rPr>
          <w:rFonts w:ascii="Times New Roman" w:eastAsia="Times New Roman" w:hAnsi="Times New Roman" w:cs="Times New Roman"/>
          <w:sz w:val="24"/>
          <w:szCs w:val="24"/>
          <w:lang w:val="ro-MD" w:eastAsia="ru-RU"/>
        </w:rPr>
        <w:t xml:space="preserve">În jurisprudența sa, Curtea Europeană a Drepturilor Omului a notat că </w:t>
      </w:r>
      <w:r w:rsidR="006525CF" w:rsidRPr="007943A7">
        <w:rPr>
          <w:rFonts w:ascii="Times New Roman" w:eastAsia="Times New Roman" w:hAnsi="Times New Roman" w:cs="Times New Roman"/>
          <w:sz w:val="24"/>
          <w:szCs w:val="24"/>
          <w:lang w:val="ro-MD" w:eastAsia="ru-RU"/>
        </w:rPr>
        <w:t>obligația</w:t>
      </w:r>
      <w:r w:rsidRPr="007943A7">
        <w:rPr>
          <w:rFonts w:ascii="Times New Roman" w:eastAsia="Times New Roman" w:hAnsi="Times New Roman" w:cs="Times New Roman"/>
          <w:sz w:val="24"/>
          <w:szCs w:val="24"/>
          <w:lang w:val="ro-MD" w:eastAsia="ru-RU"/>
        </w:rPr>
        <w:t xml:space="preserve"> </w:t>
      </w:r>
      <w:r w:rsidR="006525CF" w:rsidRPr="007943A7">
        <w:rPr>
          <w:rFonts w:ascii="Times New Roman" w:eastAsia="Times New Roman" w:hAnsi="Times New Roman" w:cs="Times New Roman"/>
          <w:sz w:val="24"/>
          <w:szCs w:val="24"/>
          <w:lang w:val="ro-MD" w:eastAsia="ru-RU"/>
        </w:rPr>
        <w:t>instanțelor</w:t>
      </w:r>
      <w:r w:rsidRPr="007943A7">
        <w:rPr>
          <w:rFonts w:ascii="Times New Roman" w:eastAsia="Times New Roman" w:hAnsi="Times New Roman" w:cs="Times New Roman"/>
          <w:sz w:val="24"/>
          <w:szCs w:val="24"/>
          <w:lang w:val="ro-MD" w:eastAsia="ru-RU"/>
        </w:rPr>
        <w:t xml:space="preserve"> </w:t>
      </w:r>
      <w:r w:rsidR="006525CF" w:rsidRPr="007943A7">
        <w:rPr>
          <w:rFonts w:ascii="Times New Roman" w:eastAsia="Times New Roman" w:hAnsi="Times New Roman" w:cs="Times New Roman"/>
          <w:sz w:val="24"/>
          <w:szCs w:val="24"/>
          <w:lang w:val="ro-MD" w:eastAsia="ru-RU"/>
        </w:rPr>
        <w:t>judecătorești</w:t>
      </w:r>
      <w:r w:rsidRPr="007943A7">
        <w:rPr>
          <w:rFonts w:ascii="Times New Roman" w:eastAsia="Times New Roman" w:hAnsi="Times New Roman" w:cs="Times New Roman"/>
          <w:sz w:val="24"/>
          <w:szCs w:val="24"/>
          <w:lang w:val="ro-MD" w:eastAsia="ru-RU"/>
        </w:rPr>
        <w:t xml:space="preserve"> de a-</w:t>
      </w:r>
      <w:r w:rsidR="00A66545" w:rsidRPr="007943A7">
        <w:rPr>
          <w:rFonts w:ascii="Times New Roman" w:eastAsia="Times New Roman" w:hAnsi="Times New Roman" w:cs="Times New Roman"/>
          <w:sz w:val="24"/>
          <w:szCs w:val="24"/>
          <w:lang w:val="ro-MD" w:eastAsia="ru-RU"/>
        </w:rPr>
        <w:t>și</w:t>
      </w:r>
      <w:r w:rsidRPr="007943A7">
        <w:rPr>
          <w:rFonts w:ascii="Times New Roman" w:eastAsia="Times New Roman" w:hAnsi="Times New Roman" w:cs="Times New Roman"/>
          <w:sz w:val="24"/>
          <w:szCs w:val="24"/>
          <w:lang w:val="ro-MD" w:eastAsia="ru-RU"/>
        </w:rPr>
        <w:t xml:space="preserve"> motiva deciziile </w:t>
      </w:r>
      <w:r w:rsidRPr="00086AA4">
        <w:rPr>
          <w:rFonts w:ascii="Times New Roman" w:eastAsia="Times New Roman" w:hAnsi="Times New Roman" w:cs="Times New Roman"/>
          <w:sz w:val="24"/>
          <w:szCs w:val="24"/>
          <w:lang w:val="ro-MD" w:eastAsia="ru-RU"/>
        </w:rPr>
        <w:t xml:space="preserve">reprezintă o </w:t>
      </w:r>
      <w:r w:rsidR="00D27851" w:rsidRPr="00086AA4">
        <w:rPr>
          <w:rFonts w:ascii="Times New Roman" w:eastAsia="Times New Roman" w:hAnsi="Times New Roman" w:cs="Times New Roman"/>
          <w:sz w:val="24"/>
          <w:szCs w:val="24"/>
          <w:lang w:val="ro-MD" w:eastAsia="ru-RU"/>
        </w:rPr>
        <w:t>garanție</w:t>
      </w:r>
      <w:r w:rsidRPr="00086AA4">
        <w:rPr>
          <w:rFonts w:ascii="Times New Roman" w:eastAsia="Times New Roman" w:hAnsi="Times New Roman" w:cs="Times New Roman"/>
          <w:sz w:val="24"/>
          <w:szCs w:val="24"/>
          <w:lang w:val="ro-MD" w:eastAsia="ru-RU"/>
        </w:rPr>
        <w:t xml:space="preserve"> procedurală </w:t>
      </w:r>
      <w:r w:rsidR="00D27851" w:rsidRPr="00086AA4">
        <w:rPr>
          <w:rFonts w:ascii="Times New Roman" w:eastAsia="Times New Roman" w:hAnsi="Times New Roman" w:cs="Times New Roman"/>
          <w:sz w:val="24"/>
          <w:szCs w:val="24"/>
          <w:lang w:val="ro-MD" w:eastAsia="ru-RU"/>
        </w:rPr>
        <w:t>esențială</w:t>
      </w:r>
      <w:r w:rsidRPr="00086AA4">
        <w:rPr>
          <w:rFonts w:ascii="Times New Roman" w:eastAsia="Times New Roman" w:hAnsi="Times New Roman" w:cs="Times New Roman"/>
          <w:sz w:val="24"/>
          <w:szCs w:val="24"/>
          <w:lang w:val="ro-MD" w:eastAsia="ru-RU"/>
        </w:rPr>
        <w:t xml:space="preserve"> în baza articolului 6 § 1 din Convenție, pentru că le demonstrează </w:t>
      </w:r>
      <w:r w:rsidR="00D27851" w:rsidRPr="00086AA4">
        <w:rPr>
          <w:rFonts w:ascii="Times New Roman" w:eastAsia="Times New Roman" w:hAnsi="Times New Roman" w:cs="Times New Roman"/>
          <w:sz w:val="24"/>
          <w:szCs w:val="24"/>
          <w:lang w:val="ro-MD" w:eastAsia="ru-RU"/>
        </w:rPr>
        <w:t>părților</w:t>
      </w:r>
      <w:r w:rsidRPr="00086AA4">
        <w:rPr>
          <w:rFonts w:ascii="Times New Roman" w:eastAsia="Times New Roman" w:hAnsi="Times New Roman" w:cs="Times New Roman"/>
          <w:sz w:val="24"/>
          <w:szCs w:val="24"/>
          <w:lang w:val="ro-MD" w:eastAsia="ru-RU"/>
        </w:rPr>
        <w:t xml:space="preserve"> că argumentele lor au fost avute în vedere, pentru că le oferă posibilitatea de a formula </w:t>
      </w:r>
      <w:r w:rsidR="00D27851" w:rsidRPr="00086AA4">
        <w:rPr>
          <w:rFonts w:ascii="Times New Roman" w:eastAsia="Times New Roman" w:hAnsi="Times New Roman" w:cs="Times New Roman"/>
          <w:sz w:val="24"/>
          <w:szCs w:val="24"/>
          <w:lang w:val="ro-MD" w:eastAsia="ru-RU"/>
        </w:rPr>
        <w:t>obiecții</w:t>
      </w:r>
      <w:r w:rsidRPr="00086AA4">
        <w:rPr>
          <w:rFonts w:ascii="Times New Roman" w:eastAsia="Times New Roman" w:hAnsi="Times New Roman" w:cs="Times New Roman"/>
          <w:sz w:val="24"/>
          <w:szCs w:val="24"/>
          <w:lang w:val="ro-MD" w:eastAsia="ru-RU"/>
        </w:rPr>
        <w:t xml:space="preserve"> sau de a contesta hotărârea</w:t>
      </w:r>
      <w:r w:rsidR="002518E0">
        <w:rPr>
          <w:rFonts w:ascii="Times New Roman" w:eastAsia="Times New Roman" w:hAnsi="Times New Roman" w:cs="Times New Roman"/>
          <w:sz w:val="24"/>
          <w:szCs w:val="24"/>
          <w:lang w:val="ro-MD" w:eastAsia="ru-RU"/>
        </w:rPr>
        <w:t>,</w:t>
      </w:r>
      <w:r w:rsidRPr="00086AA4">
        <w:rPr>
          <w:rFonts w:ascii="Times New Roman" w:eastAsia="Times New Roman" w:hAnsi="Times New Roman" w:cs="Times New Roman"/>
          <w:sz w:val="24"/>
          <w:szCs w:val="24"/>
          <w:lang w:val="ro-MD" w:eastAsia="ru-RU"/>
        </w:rPr>
        <w:t xml:space="preserve"> </w:t>
      </w:r>
      <w:r w:rsidR="00D27851" w:rsidRPr="00086AA4">
        <w:rPr>
          <w:rFonts w:ascii="Times New Roman" w:eastAsia="Times New Roman" w:hAnsi="Times New Roman" w:cs="Times New Roman"/>
          <w:sz w:val="24"/>
          <w:szCs w:val="24"/>
          <w:lang w:val="ro-MD" w:eastAsia="ru-RU"/>
        </w:rPr>
        <w:t>și</w:t>
      </w:r>
      <w:r w:rsidRPr="00086AA4">
        <w:rPr>
          <w:rFonts w:ascii="Times New Roman" w:eastAsia="Times New Roman" w:hAnsi="Times New Roman" w:cs="Times New Roman"/>
          <w:sz w:val="24"/>
          <w:szCs w:val="24"/>
          <w:lang w:val="ro-MD" w:eastAsia="ru-RU"/>
        </w:rPr>
        <w:t xml:space="preserve"> </w:t>
      </w:r>
      <w:r w:rsidR="00086AA4" w:rsidRPr="00086AA4">
        <w:rPr>
          <w:rFonts w:ascii="Times New Roman" w:eastAsia="Times New Roman" w:hAnsi="Times New Roman" w:cs="Times New Roman"/>
          <w:sz w:val="24"/>
          <w:szCs w:val="24"/>
          <w:lang w:val="ro-MD" w:eastAsia="ru-RU"/>
        </w:rPr>
        <w:t>servește</w:t>
      </w:r>
      <w:r w:rsidRPr="00086AA4">
        <w:rPr>
          <w:rFonts w:ascii="Times New Roman" w:eastAsia="Times New Roman" w:hAnsi="Times New Roman" w:cs="Times New Roman"/>
          <w:sz w:val="24"/>
          <w:szCs w:val="24"/>
          <w:lang w:val="ro-MD" w:eastAsia="ru-RU"/>
        </w:rPr>
        <w:t xml:space="preserve">, de asemenea, pentru prezentarea motivelor hotărârii </w:t>
      </w:r>
      <w:r w:rsidR="00086AA4" w:rsidRPr="00086AA4">
        <w:rPr>
          <w:rFonts w:ascii="Times New Roman" w:eastAsia="Times New Roman" w:hAnsi="Times New Roman" w:cs="Times New Roman"/>
          <w:sz w:val="24"/>
          <w:szCs w:val="24"/>
          <w:lang w:val="ro-MD" w:eastAsia="ru-RU"/>
        </w:rPr>
        <w:t>judecătorești</w:t>
      </w:r>
      <w:r w:rsidRPr="00086AA4">
        <w:rPr>
          <w:rFonts w:ascii="Times New Roman" w:eastAsia="Times New Roman" w:hAnsi="Times New Roman" w:cs="Times New Roman"/>
          <w:sz w:val="24"/>
          <w:szCs w:val="24"/>
          <w:lang w:val="ro-MD" w:eastAsia="ru-RU"/>
        </w:rPr>
        <w:t xml:space="preserve"> către public (a se vedea </w:t>
      </w:r>
      <w:r w:rsidRPr="00086AA4">
        <w:rPr>
          <w:rFonts w:ascii="Times New Roman" w:eastAsia="Times New Roman" w:hAnsi="Times New Roman" w:cs="Times New Roman"/>
          <w:i/>
          <w:iCs/>
          <w:sz w:val="24"/>
          <w:szCs w:val="24"/>
          <w:lang w:val="ro-MD" w:eastAsia="ru-RU"/>
        </w:rPr>
        <w:t>Siredzhuk v. Ucraina</w:t>
      </w:r>
      <w:r w:rsidRPr="00086AA4">
        <w:rPr>
          <w:rFonts w:ascii="Times New Roman" w:eastAsia="Times New Roman" w:hAnsi="Times New Roman" w:cs="Times New Roman"/>
          <w:sz w:val="24"/>
          <w:szCs w:val="24"/>
          <w:lang w:val="ro-MD" w:eastAsia="ru-RU"/>
        </w:rPr>
        <w:t xml:space="preserve">, 21 ianuarie 2016, § 63). </w:t>
      </w:r>
      <w:r w:rsidR="00A72DC6">
        <w:rPr>
          <w:rFonts w:ascii="Times New Roman" w:eastAsia="Times New Roman" w:hAnsi="Times New Roman" w:cs="Times New Roman"/>
          <w:sz w:val="24"/>
          <w:szCs w:val="24"/>
          <w:lang w:val="ro-MD" w:eastAsia="ru-RU"/>
        </w:rPr>
        <w:t>Prin urmare, h</w:t>
      </w:r>
      <w:r w:rsidR="00A72DC6" w:rsidRPr="00A72DC6">
        <w:rPr>
          <w:rFonts w:ascii="Times New Roman" w:eastAsia="Times New Roman" w:hAnsi="Times New Roman" w:cs="Times New Roman"/>
          <w:sz w:val="24"/>
          <w:szCs w:val="24"/>
          <w:lang w:val="ro-MD" w:eastAsia="ru-RU"/>
        </w:rPr>
        <w:t xml:space="preserve">otărârile instanțelor și tribunalelor ar trebui să precizeze în mod </w:t>
      </w:r>
      <w:r w:rsidR="00AD441F">
        <w:rPr>
          <w:rFonts w:ascii="Times New Roman" w:eastAsia="Times New Roman" w:hAnsi="Times New Roman" w:cs="Times New Roman"/>
          <w:sz w:val="24"/>
          <w:szCs w:val="24"/>
          <w:lang w:val="ro-MD" w:eastAsia="ru-RU"/>
        </w:rPr>
        <w:t>corespunzător</w:t>
      </w:r>
      <w:r w:rsidR="00A72DC6" w:rsidRPr="00A72DC6">
        <w:rPr>
          <w:rFonts w:ascii="Times New Roman" w:eastAsia="Times New Roman" w:hAnsi="Times New Roman" w:cs="Times New Roman"/>
          <w:sz w:val="24"/>
          <w:szCs w:val="24"/>
          <w:lang w:val="ro-MD" w:eastAsia="ru-RU"/>
        </w:rPr>
        <w:t xml:space="preserve"> motivele pe care se întemeiază</w:t>
      </w:r>
      <w:r w:rsidR="00A72DC6">
        <w:rPr>
          <w:rFonts w:ascii="Times New Roman" w:eastAsia="Times New Roman" w:hAnsi="Times New Roman" w:cs="Times New Roman"/>
          <w:sz w:val="24"/>
          <w:szCs w:val="24"/>
          <w:lang w:val="ro-MD" w:eastAsia="ru-RU"/>
        </w:rPr>
        <w:t>, f</w:t>
      </w:r>
      <w:r w:rsidR="00A72DC6" w:rsidRPr="00A72DC6">
        <w:rPr>
          <w:rFonts w:ascii="Times New Roman" w:eastAsia="Times New Roman" w:hAnsi="Times New Roman" w:cs="Times New Roman"/>
          <w:sz w:val="24"/>
          <w:szCs w:val="24"/>
          <w:lang w:val="ro-MD" w:eastAsia="ru-RU"/>
        </w:rPr>
        <w:t>ără a necesita un răspuns detaliat la fiecare argument invocat de reclamant</w:t>
      </w:r>
      <w:r w:rsidR="0042442D">
        <w:rPr>
          <w:rFonts w:ascii="Times New Roman" w:eastAsia="Times New Roman" w:hAnsi="Times New Roman" w:cs="Times New Roman"/>
          <w:sz w:val="24"/>
          <w:szCs w:val="24"/>
          <w:lang w:val="ro-MD" w:eastAsia="ru-RU"/>
        </w:rPr>
        <w:t>.</w:t>
      </w:r>
      <w:r w:rsidR="00A72DC6" w:rsidRPr="00A72DC6">
        <w:rPr>
          <w:rFonts w:ascii="Times New Roman" w:eastAsia="Times New Roman" w:hAnsi="Times New Roman" w:cs="Times New Roman"/>
          <w:sz w:val="24"/>
          <w:szCs w:val="24"/>
          <w:lang w:val="ro-MD" w:eastAsia="ru-RU"/>
        </w:rPr>
        <w:t xml:space="preserve"> </w:t>
      </w:r>
      <w:r w:rsidR="0042442D">
        <w:rPr>
          <w:rFonts w:ascii="Times New Roman" w:eastAsia="Times New Roman" w:hAnsi="Times New Roman" w:cs="Times New Roman"/>
          <w:sz w:val="24"/>
          <w:szCs w:val="24"/>
          <w:lang w:val="ro-MD" w:eastAsia="ru-RU"/>
        </w:rPr>
        <w:t>A</w:t>
      </w:r>
      <w:r w:rsidR="00A72DC6" w:rsidRPr="00A72DC6">
        <w:rPr>
          <w:rFonts w:ascii="Times New Roman" w:eastAsia="Times New Roman" w:hAnsi="Times New Roman" w:cs="Times New Roman"/>
          <w:sz w:val="24"/>
          <w:szCs w:val="24"/>
          <w:lang w:val="ro-MD" w:eastAsia="ru-RU"/>
        </w:rPr>
        <w:t>ceastă obligație de motivare presupune c</w:t>
      </w:r>
      <w:r w:rsidR="00A72DC6">
        <w:rPr>
          <w:rFonts w:ascii="Times New Roman" w:eastAsia="Times New Roman" w:hAnsi="Times New Roman" w:cs="Times New Roman"/>
          <w:sz w:val="24"/>
          <w:szCs w:val="24"/>
          <w:lang w:val="ro-MD" w:eastAsia="ru-RU"/>
        </w:rPr>
        <w:t>ă</w:t>
      </w:r>
      <w:r w:rsidR="00A72DC6" w:rsidRPr="00A72DC6">
        <w:rPr>
          <w:rFonts w:ascii="Times New Roman" w:eastAsia="Times New Roman" w:hAnsi="Times New Roman" w:cs="Times New Roman"/>
          <w:sz w:val="24"/>
          <w:szCs w:val="24"/>
          <w:lang w:val="ro-MD" w:eastAsia="ru-RU"/>
        </w:rPr>
        <w:t xml:space="preserve"> părțile </w:t>
      </w:r>
      <w:r w:rsidR="00BB6CDC">
        <w:rPr>
          <w:rFonts w:ascii="Times New Roman" w:eastAsia="Times New Roman" w:hAnsi="Times New Roman" w:cs="Times New Roman"/>
          <w:sz w:val="24"/>
          <w:szCs w:val="24"/>
          <w:lang w:val="ro-MD" w:eastAsia="ru-RU"/>
        </w:rPr>
        <w:t xml:space="preserve">unui proces </w:t>
      </w:r>
      <w:r w:rsidR="00BB6CDC">
        <w:rPr>
          <w:rFonts w:ascii="Times New Roman" w:eastAsia="Times New Roman" w:hAnsi="Times New Roman" w:cs="Times New Roman"/>
          <w:sz w:val="24"/>
          <w:szCs w:val="24"/>
          <w:lang w:val="ro-MD" w:eastAsia="ru-RU"/>
        </w:rPr>
        <w:lastRenderedPageBreak/>
        <w:t>judecătoresc</w:t>
      </w:r>
      <w:r w:rsidR="00A72DC6" w:rsidRPr="00A72DC6">
        <w:rPr>
          <w:rFonts w:ascii="Times New Roman" w:eastAsia="Times New Roman" w:hAnsi="Times New Roman" w:cs="Times New Roman"/>
          <w:sz w:val="24"/>
          <w:szCs w:val="24"/>
          <w:lang w:val="ro-MD" w:eastAsia="ru-RU"/>
        </w:rPr>
        <w:t xml:space="preserve"> </w:t>
      </w:r>
      <w:r w:rsidR="00AD441F">
        <w:rPr>
          <w:rFonts w:ascii="Times New Roman" w:eastAsia="Times New Roman" w:hAnsi="Times New Roman" w:cs="Times New Roman"/>
          <w:sz w:val="24"/>
          <w:szCs w:val="24"/>
          <w:lang w:val="ro-MD" w:eastAsia="ru-RU"/>
        </w:rPr>
        <w:t>au</w:t>
      </w:r>
      <w:r w:rsidR="00A72DC6" w:rsidRPr="00A72DC6">
        <w:rPr>
          <w:rFonts w:ascii="Times New Roman" w:eastAsia="Times New Roman" w:hAnsi="Times New Roman" w:cs="Times New Roman"/>
          <w:sz w:val="24"/>
          <w:szCs w:val="24"/>
          <w:lang w:val="ro-MD" w:eastAsia="ru-RU"/>
        </w:rPr>
        <w:t xml:space="preserve"> aștepta</w:t>
      </w:r>
      <w:r w:rsidR="00AD441F">
        <w:rPr>
          <w:rFonts w:ascii="Times New Roman" w:eastAsia="Times New Roman" w:hAnsi="Times New Roman" w:cs="Times New Roman"/>
          <w:sz w:val="24"/>
          <w:szCs w:val="24"/>
          <w:lang w:val="ro-MD" w:eastAsia="ru-RU"/>
        </w:rPr>
        <w:t>rea</w:t>
      </w:r>
      <w:r w:rsidR="00A72DC6" w:rsidRPr="00A72DC6">
        <w:rPr>
          <w:rFonts w:ascii="Times New Roman" w:eastAsia="Times New Roman" w:hAnsi="Times New Roman" w:cs="Times New Roman"/>
          <w:sz w:val="24"/>
          <w:szCs w:val="24"/>
          <w:lang w:val="ro-MD" w:eastAsia="ru-RU"/>
        </w:rPr>
        <w:t xml:space="preserve"> să primească un răspuns </w:t>
      </w:r>
      <w:r w:rsidR="00AD441F">
        <w:rPr>
          <w:rFonts w:ascii="Times New Roman" w:eastAsia="Times New Roman" w:hAnsi="Times New Roman" w:cs="Times New Roman"/>
          <w:sz w:val="24"/>
          <w:szCs w:val="24"/>
          <w:lang w:val="ro-MD" w:eastAsia="ru-RU"/>
        </w:rPr>
        <w:t>precis</w:t>
      </w:r>
      <w:r w:rsidR="00A72DC6" w:rsidRPr="00A72DC6">
        <w:rPr>
          <w:rFonts w:ascii="Times New Roman" w:eastAsia="Times New Roman" w:hAnsi="Times New Roman" w:cs="Times New Roman"/>
          <w:sz w:val="24"/>
          <w:szCs w:val="24"/>
          <w:lang w:val="ro-MD" w:eastAsia="ru-RU"/>
        </w:rPr>
        <w:t xml:space="preserve"> și explicit la argumentele decisive pentru </w:t>
      </w:r>
      <w:r w:rsidR="00AD441F">
        <w:rPr>
          <w:rFonts w:ascii="Times New Roman" w:eastAsia="Times New Roman" w:hAnsi="Times New Roman" w:cs="Times New Roman"/>
          <w:sz w:val="24"/>
          <w:szCs w:val="24"/>
          <w:lang w:val="ro-MD" w:eastAsia="ru-RU"/>
        </w:rPr>
        <w:t>soluția</w:t>
      </w:r>
      <w:r w:rsidR="00A72DC6" w:rsidRPr="00A72DC6">
        <w:rPr>
          <w:rFonts w:ascii="Times New Roman" w:eastAsia="Times New Roman" w:hAnsi="Times New Roman" w:cs="Times New Roman"/>
          <w:sz w:val="24"/>
          <w:szCs w:val="24"/>
          <w:lang w:val="ro-MD" w:eastAsia="ru-RU"/>
        </w:rPr>
        <w:t xml:space="preserve"> proceduri</w:t>
      </w:r>
      <w:r w:rsidR="002254D3">
        <w:rPr>
          <w:rFonts w:ascii="Times New Roman" w:eastAsia="Times New Roman" w:hAnsi="Times New Roman" w:cs="Times New Roman"/>
          <w:sz w:val="24"/>
          <w:szCs w:val="24"/>
          <w:lang w:val="ro-MD" w:eastAsia="ru-RU"/>
        </w:rPr>
        <w:t>lor</w:t>
      </w:r>
      <w:r w:rsidR="00A72DC6" w:rsidRPr="00A72DC6">
        <w:rPr>
          <w:rFonts w:ascii="Times New Roman" w:eastAsia="Times New Roman" w:hAnsi="Times New Roman" w:cs="Times New Roman"/>
          <w:sz w:val="24"/>
          <w:szCs w:val="24"/>
          <w:lang w:val="ro-MD" w:eastAsia="ru-RU"/>
        </w:rPr>
        <w:t xml:space="preserve"> </w:t>
      </w:r>
      <w:r w:rsidR="002254D3">
        <w:rPr>
          <w:rFonts w:ascii="Times New Roman" w:eastAsia="Times New Roman" w:hAnsi="Times New Roman" w:cs="Times New Roman"/>
          <w:sz w:val="24"/>
          <w:szCs w:val="24"/>
          <w:lang w:val="ro-MD" w:eastAsia="ru-RU"/>
        </w:rPr>
        <w:t>în discuție</w:t>
      </w:r>
      <w:r w:rsidR="00A72DC6" w:rsidRPr="00A72DC6">
        <w:rPr>
          <w:rFonts w:ascii="Times New Roman" w:eastAsia="Times New Roman" w:hAnsi="Times New Roman" w:cs="Times New Roman"/>
          <w:sz w:val="24"/>
          <w:szCs w:val="24"/>
          <w:lang w:val="ro-MD" w:eastAsia="ru-RU"/>
        </w:rPr>
        <w:t>. Măsura în care se aplică această obligație de</w:t>
      </w:r>
      <w:r w:rsidR="00590B6A">
        <w:rPr>
          <w:rFonts w:ascii="Times New Roman" w:eastAsia="Times New Roman" w:hAnsi="Times New Roman" w:cs="Times New Roman"/>
          <w:sz w:val="24"/>
          <w:szCs w:val="24"/>
          <w:lang w:val="ro-MD" w:eastAsia="ru-RU"/>
        </w:rPr>
        <w:t xml:space="preserve"> a</w:t>
      </w:r>
      <w:r w:rsidR="00A72DC6" w:rsidRPr="00A72DC6">
        <w:rPr>
          <w:rFonts w:ascii="Times New Roman" w:eastAsia="Times New Roman" w:hAnsi="Times New Roman" w:cs="Times New Roman"/>
          <w:sz w:val="24"/>
          <w:szCs w:val="24"/>
          <w:lang w:val="ro-MD" w:eastAsia="ru-RU"/>
        </w:rPr>
        <w:t xml:space="preserve"> motiva poate varia în funcție de natura deciziei și trebuie stabilită în funcție de circumstanțele cauzei</w:t>
      </w:r>
      <w:r w:rsidR="00A72DC6">
        <w:rPr>
          <w:rFonts w:ascii="Times New Roman" w:eastAsia="Times New Roman" w:hAnsi="Times New Roman" w:cs="Times New Roman"/>
          <w:sz w:val="24"/>
          <w:szCs w:val="24"/>
          <w:lang w:val="ro-MD" w:eastAsia="ru-RU"/>
        </w:rPr>
        <w:t xml:space="preserve"> (</w:t>
      </w:r>
      <w:r w:rsidR="00A72DC6" w:rsidRPr="00A72DC6">
        <w:rPr>
          <w:rFonts w:ascii="Times New Roman" w:eastAsia="Times New Roman" w:hAnsi="Times New Roman" w:cs="Times New Roman"/>
          <w:i/>
          <w:iCs/>
          <w:sz w:val="24"/>
          <w:szCs w:val="24"/>
          <w:lang w:val="ro-MD" w:eastAsia="ru-RU"/>
        </w:rPr>
        <w:t>Zayidov v. Azerbai</w:t>
      </w:r>
      <w:r w:rsidR="00DA4625">
        <w:rPr>
          <w:rFonts w:ascii="Times New Roman" w:eastAsia="Times New Roman" w:hAnsi="Times New Roman" w:cs="Times New Roman"/>
          <w:i/>
          <w:iCs/>
          <w:sz w:val="24"/>
          <w:szCs w:val="24"/>
          <w:lang w:val="ro-MD" w:eastAsia="ru-RU"/>
        </w:rPr>
        <w:t>d</w:t>
      </w:r>
      <w:r w:rsidR="00A72DC6" w:rsidRPr="00A72DC6">
        <w:rPr>
          <w:rFonts w:ascii="Times New Roman" w:eastAsia="Times New Roman" w:hAnsi="Times New Roman" w:cs="Times New Roman"/>
          <w:i/>
          <w:iCs/>
          <w:sz w:val="24"/>
          <w:szCs w:val="24"/>
          <w:lang w:val="ro-MD" w:eastAsia="ru-RU"/>
        </w:rPr>
        <w:t>jan</w:t>
      </w:r>
      <w:r w:rsidR="00A72DC6" w:rsidRPr="00A72DC6">
        <w:rPr>
          <w:rFonts w:ascii="Times New Roman" w:eastAsia="Times New Roman" w:hAnsi="Times New Roman" w:cs="Times New Roman"/>
          <w:sz w:val="24"/>
          <w:szCs w:val="24"/>
          <w:lang w:val="ro-MD" w:eastAsia="ru-RU"/>
        </w:rPr>
        <w:t xml:space="preserve"> (</w:t>
      </w:r>
      <w:r w:rsidR="00A72DC6" w:rsidRPr="00590B6A">
        <w:rPr>
          <w:rFonts w:ascii="Times New Roman" w:eastAsia="Times New Roman" w:hAnsi="Times New Roman" w:cs="Times New Roman"/>
          <w:i/>
          <w:iCs/>
          <w:sz w:val="24"/>
          <w:szCs w:val="24"/>
          <w:lang w:val="ro-MD" w:eastAsia="ru-RU"/>
        </w:rPr>
        <w:t>nr. 2</w:t>
      </w:r>
      <w:r w:rsidR="00A72DC6" w:rsidRPr="00A72DC6">
        <w:rPr>
          <w:rFonts w:ascii="Times New Roman" w:eastAsia="Times New Roman" w:hAnsi="Times New Roman" w:cs="Times New Roman"/>
          <w:sz w:val="24"/>
          <w:szCs w:val="24"/>
          <w:lang w:val="ro-MD" w:eastAsia="ru-RU"/>
        </w:rPr>
        <w:t>)</w:t>
      </w:r>
      <w:r w:rsidR="00A72DC6">
        <w:rPr>
          <w:rFonts w:ascii="Times New Roman" w:eastAsia="Times New Roman" w:hAnsi="Times New Roman" w:cs="Times New Roman"/>
          <w:sz w:val="24"/>
          <w:szCs w:val="24"/>
          <w:lang w:val="ro-MD" w:eastAsia="ru-RU"/>
        </w:rPr>
        <w:t xml:space="preserve">, </w:t>
      </w:r>
      <w:r w:rsidR="00A72DC6" w:rsidRPr="00A72DC6">
        <w:rPr>
          <w:rFonts w:ascii="Times New Roman" w:eastAsia="Times New Roman" w:hAnsi="Times New Roman" w:cs="Times New Roman"/>
          <w:sz w:val="24"/>
          <w:szCs w:val="24"/>
          <w:lang w:val="ro-MD" w:eastAsia="ru-RU"/>
        </w:rPr>
        <w:t xml:space="preserve">24 </w:t>
      </w:r>
      <w:r w:rsidR="00A72DC6">
        <w:rPr>
          <w:rFonts w:ascii="Times New Roman" w:eastAsia="Times New Roman" w:hAnsi="Times New Roman" w:cs="Times New Roman"/>
          <w:sz w:val="24"/>
          <w:szCs w:val="24"/>
          <w:lang w:val="ro-MD" w:eastAsia="ru-RU"/>
        </w:rPr>
        <w:t>martie</w:t>
      </w:r>
      <w:r w:rsidR="00A72DC6" w:rsidRPr="00A72DC6">
        <w:rPr>
          <w:rFonts w:ascii="Times New Roman" w:eastAsia="Times New Roman" w:hAnsi="Times New Roman" w:cs="Times New Roman"/>
          <w:sz w:val="24"/>
          <w:szCs w:val="24"/>
          <w:lang w:val="ro-MD" w:eastAsia="ru-RU"/>
        </w:rPr>
        <w:t xml:space="preserve"> 2022</w:t>
      </w:r>
      <w:r w:rsidR="00A72DC6">
        <w:rPr>
          <w:rFonts w:ascii="Times New Roman" w:eastAsia="Times New Roman" w:hAnsi="Times New Roman" w:cs="Times New Roman"/>
          <w:sz w:val="24"/>
          <w:szCs w:val="24"/>
          <w:lang w:val="ro-MD" w:eastAsia="ru-RU"/>
        </w:rPr>
        <w:t xml:space="preserve">, </w:t>
      </w:r>
      <w:r w:rsidR="00A72DC6" w:rsidRPr="00086AA4">
        <w:rPr>
          <w:rFonts w:ascii="Times New Roman" w:eastAsia="Times New Roman" w:hAnsi="Times New Roman" w:cs="Times New Roman"/>
          <w:sz w:val="24"/>
          <w:szCs w:val="24"/>
          <w:lang w:val="ro-MD" w:eastAsia="ru-RU"/>
        </w:rPr>
        <w:t xml:space="preserve">§ </w:t>
      </w:r>
      <w:r w:rsidR="00A72DC6">
        <w:rPr>
          <w:rFonts w:ascii="Times New Roman" w:eastAsia="Times New Roman" w:hAnsi="Times New Roman" w:cs="Times New Roman"/>
          <w:sz w:val="24"/>
          <w:szCs w:val="24"/>
          <w:lang w:val="ro-MD" w:eastAsia="ru-RU"/>
        </w:rPr>
        <w:t>91</w:t>
      </w:r>
      <w:r w:rsidR="004435B2">
        <w:rPr>
          <w:rFonts w:ascii="Times New Roman" w:eastAsia="Times New Roman" w:hAnsi="Times New Roman" w:cs="Times New Roman"/>
          <w:sz w:val="24"/>
          <w:szCs w:val="24"/>
          <w:lang w:val="ro-MD" w:eastAsia="ru-RU"/>
        </w:rPr>
        <w:t xml:space="preserve">; </w:t>
      </w:r>
      <w:r w:rsidR="004435B2" w:rsidRPr="004435B2">
        <w:rPr>
          <w:rFonts w:ascii="Times New Roman" w:eastAsia="Times New Roman" w:hAnsi="Times New Roman" w:cs="Times New Roman"/>
          <w:i/>
          <w:iCs/>
          <w:sz w:val="24"/>
          <w:szCs w:val="24"/>
          <w:lang w:val="ro-MD" w:eastAsia="ru-RU"/>
        </w:rPr>
        <w:t>Meli și Swinkels Family Brewers N.V</w:t>
      </w:r>
      <w:r w:rsidR="004435B2" w:rsidRPr="004435B2">
        <w:rPr>
          <w:rFonts w:ascii="Times New Roman" w:eastAsia="Times New Roman" w:hAnsi="Times New Roman" w:cs="Times New Roman"/>
          <w:sz w:val="24"/>
          <w:szCs w:val="24"/>
          <w:lang w:val="ro-MD" w:eastAsia="ru-RU"/>
        </w:rPr>
        <w:t xml:space="preserve">. </w:t>
      </w:r>
      <w:r w:rsidR="004435B2" w:rsidRPr="004435B2">
        <w:rPr>
          <w:rFonts w:ascii="Times New Roman" w:eastAsia="Times New Roman" w:hAnsi="Times New Roman" w:cs="Times New Roman"/>
          <w:i/>
          <w:iCs/>
          <w:sz w:val="24"/>
          <w:szCs w:val="24"/>
          <w:lang w:val="ro-MD" w:eastAsia="ru-RU"/>
        </w:rPr>
        <w:t>v. Albania</w:t>
      </w:r>
      <w:r w:rsidR="004435B2">
        <w:rPr>
          <w:rFonts w:ascii="Times New Roman" w:eastAsia="Times New Roman" w:hAnsi="Times New Roman" w:cs="Times New Roman"/>
          <w:sz w:val="24"/>
          <w:szCs w:val="24"/>
          <w:lang w:val="ro-MD" w:eastAsia="ru-RU"/>
        </w:rPr>
        <w:t>, 16 iulie 2024,</w:t>
      </w:r>
      <w:r w:rsidR="004435B2" w:rsidRPr="004435B2">
        <w:rPr>
          <w:rFonts w:ascii="Times New Roman" w:eastAsia="Times New Roman" w:hAnsi="Times New Roman" w:cs="Times New Roman"/>
          <w:sz w:val="24"/>
          <w:szCs w:val="24"/>
          <w:lang w:val="ro-MD" w:eastAsia="ru-RU"/>
        </w:rPr>
        <w:t xml:space="preserve"> </w:t>
      </w:r>
      <w:r w:rsidR="004435B2" w:rsidRPr="00086AA4">
        <w:rPr>
          <w:rFonts w:ascii="Times New Roman" w:eastAsia="Times New Roman" w:hAnsi="Times New Roman" w:cs="Times New Roman"/>
          <w:sz w:val="24"/>
          <w:szCs w:val="24"/>
          <w:lang w:val="ro-MD" w:eastAsia="ru-RU"/>
        </w:rPr>
        <w:t>§</w:t>
      </w:r>
      <w:r w:rsidR="004435B2">
        <w:rPr>
          <w:rFonts w:ascii="Times New Roman" w:eastAsia="Times New Roman" w:hAnsi="Times New Roman" w:cs="Times New Roman"/>
          <w:sz w:val="24"/>
          <w:szCs w:val="24"/>
          <w:lang w:val="ro-MD" w:eastAsia="ru-RU"/>
        </w:rPr>
        <w:t xml:space="preserve"> 68</w:t>
      </w:r>
      <w:r w:rsidR="00A72DC6" w:rsidRPr="00086AA4">
        <w:rPr>
          <w:rFonts w:ascii="Times New Roman" w:eastAsia="Times New Roman" w:hAnsi="Times New Roman" w:cs="Times New Roman"/>
          <w:sz w:val="24"/>
          <w:szCs w:val="24"/>
          <w:lang w:val="ro-MD" w:eastAsia="ru-RU"/>
        </w:rPr>
        <w:t>)</w:t>
      </w:r>
      <w:r w:rsidR="00A72DC6" w:rsidRPr="00A72DC6">
        <w:rPr>
          <w:rFonts w:ascii="Times New Roman" w:eastAsia="Times New Roman" w:hAnsi="Times New Roman" w:cs="Times New Roman"/>
          <w:sz w:val="24"/>
          <w:szCs w:val="24"/>
          <w:lang w:val="ro-MD" w:eastAsia="ru-RU"/>
        </w:rPr>
        <w:t>.</w:t>
      </w:r>
    </w:p>
    <w:p w14:paraId="694E4AE0" w14:textId="056EF524" w:rsidR="00613ECA" w:rsidRDefault="00D463AB" w:rsidP="00613ECA">
      <w:pPr>
        <w:pStyle w:val="ListParagraph"/>
        <w:numPr>
          <w:ilvl w:val="0"/>
          <w:numId w:val="13"/>
        </w:numPr>
        <w:tabs>
          <w:tab w:val="left" w:pos="567"/>
        </w:tabs>
        <w:suppressAutoHyphens/>
        <w:spacing w:after="0" w:line="240" w:lineRule="auto"/>
        <w:ind w:left="0" w:firstLine="284"/>
        <w:jc w:val="both"/>
        <w:rPr>
          <w:rFonts w:ascii="Times New Roman" w:eastAsia="Times New Roman" w:hAnsi="Times New Roman" w:cs="Times New Roman"/>
          <w:sz w:val="24"/>
          <w:szCs w:val="24"/>
          <w:lang w:val="ro-MD" w:eastAsia="ru-RU"/>
        </w:rPr>
      </w:pPr>
      <w:r w:rsidRPr="00086AA4">
        <w:rPr>
          <w:rFonts w:ascii="Times New Roman" w:eastAsia="Times New Roman" w:hAnsi="Times New Roman" w:cs="Times New Roman"/>
          <w:sz w:val="24"/>
          <w:szCs w:val="24"/>
          <w:lang w:val="ro-MD" w:eastAsia="ru-RU"/>
        </w:rPr>
        <w:t>De asemenea,</w:t>
      </w:r>
      <w:r w:rsidR="00086AA4" w:rsidRPr="00086AA4">
        <w:rPr>
          <w:rFonts w:ascii="Times New Roman" w:eastAsia="Times New Roman" w:hAnsi="Times New Roman" w:cs="Times New Roman"/>
          <w:sz w:val="24"/>
          <w:szCs w:val="24"/>
          <w:lang w:val="ro-MD" w:eastAsia="ru-RU"/>
        </w:rPr>
        <w:t xml:space="preserve"> </w:t>
      </w:r>
      <w:r w:rsidR="00AF3999">
        <w:rPr>
          <w:rFonts w:ascii="Times New Roman" w:eastAsia="Times New Roman" w:hAnsi="Times New Roman" w:cs="Times New Roman"/>
          <w:sz w:val="24"/>
          <w:szCs w:val="24"/>
          <w:lang w:val="ro-MD" w:eastAsia="ru-RU"/>
        </w:rPr>
        <w:t xml:space="preserve">deși </w:t>
      </w:r>
      <w:r w:rsidR="00086AA4" w:rsidRPr="00086AA4">
        <w:rPr>
          <w:rFonts w:ascii="Times New Roman" w:eastAsia="Times New Roman" w:hAnsi="Times New Roman" w:cs="Times New Roman"/>
          <w:sz w:val="24"/>
          <w:szCs w:val="24"/>
          <w:lang w:val="ro-MD" w:eastAsia="ru-RU"/>
        </w:rPr>
        <w:t xml:space="preserve">instanțele naționale au o marjă de apreciere </w:t>
      </w:r>
      <w:r w:rsidR="00590B6A">
        <w:rPr>
          <w:rFonts w:ascii="Times New Roman" w:eastAsia="Times New Roman" w:hAnsi="Times New Roman" w:cs="Times New Roman"/>
          <w:sz w:val="24"/>
          <w:szCs w:val="24"/>
          <w:lang w:val="ro-MD" w:eastAsia="ru-RU"/>
        </w:rPr>
        <w:t>la</w:t>
      </w:r>
      <w:r w:rsidR="00086AA4" w:rsidRPr="00086AA4">
        <w:rPr>
          <w:rFonts w:ascii="Times New Roman" w:eastAsia="Times New Roman" w:hAnsi="Times New Roman" w:cs="Times New Roman"/>
          <w:sz w:val="24"/>
          <w:szCs w:val="24"/>
          <w:lang w:val="ro-MD" w:eastAsia="ru-RU"/>
        </w:rPr>
        <w:t xml:space="preserve"> alegerea argumentelor într-un anumit caz și </w:t>
      </w:r>
      <w:r w:rsidR="00590B6A">
        <w:rPr>
          <w:rFonts w:ascii="Times New Roman" w:eastAsia="Times New Roman" w:hAnsi="Times New Roman" w:cs="Times New Roman"/>
          <w:sz w:val="24"/>
          <w:szCs w:val="24"/>
          <w:lang w:val="ro-MD" w:eastAsia="ru-RU"/>
        </w:rPr>
        <w:t>la</w:t>
      </w:r>
      <w:r w:rsidR="00086AA4" w:rsidRPr="00086AA4">
        <w:rPr>
          <w:rFonts w:ascii="Times New Roman" w:eastAsia="Times New Roman" w:hAnsi="Times New Roman" w:cs="Times New Roman"/>
          <w:sz w:val="24"/>
          <w:szCs w:val="24"/>
          <w:lang w:val="ro-MD" w:eastAsia="ru-RU"/>
        </w:rPr>
        <w:t xml:space="preserve"> acceptarea probelor prezentate de părți</w:t>
      </w:r>
      <w:r w:rsidR="00AF3999">
        <w:rPr>
          <w:rFonts w:ascii="Times New Roman" w:eastAsia="Times New Roman" w:hAnsi="Times New Roman" w:cs="Times New Roman"/>
          <w:sz w:val="24"/>
          <w:szCs w:val="24"/>
          <w:lang w:val="ro-MD" w:eastAsia="ru-RU"/>
        </w:rPr>
        <w:t>,</w:t>
      </w:r>
      <w:r w:rsidR="00590B6A">
        <w:rPr>
          <w:rFonts w:ascii="Times New Roman" w:eastAsia="Times New Roman" w:hAnsi="Times New Roman" w:cs="Times New Roman"/>
          <w:sz w:val="24"/>
          <w:szCs w:val="24"/>
          <w:lang w:val="ro-MD" w:eastAsia="ru-RU"/>
        </w:rPr>
        <w:t xml:space="preserve"> </w:t>
      </w:r>
      <w:r w:rsidR="00AF3999">
        <w:rPr>
          <w:rFonts w:ascii="Times New Roman" w:eastAsia="Times New Roman" w:hAnsi="Times New Roman" w:cs="Times New Roman"/>
          <w:sz w:val="24"/>
          <w:szCs w:val="24"/>
          <w:lang w:val="ro-MD" w:eastAsia="ru-RU"/>
        </w:rPr>
        <w:t>e</w:t>
      </w:r>
      <w:r w:rsidR="00590B6A">
        <w:rPr>
          <w:rFonts w:ascii="Times New Roman" w:eastAsia="Times New Roman" w:hAnsi="Times New Roman" w:cs="Times New Roman"/>
          <w:sz w:val="24"/>
          <w:szCs w:val="24"/>
          <w:lang w:val="ro-MD" w:eastAsia="ru-RU"/>
        </w:rPr>
        <w:t>le sunt</w:t>
      </w:r>
      <w:r w:rsidR="0033308A">
        <w:rPr>
          <w:rFonts w:ascii="Times New Roman" w:eastAsia="Times New Roman" w:hAnsi="Times New Roman" w:cs="Times New Roman"/>
          <w:sz w:val="24"/>
          <w:szCs w:val="24"/>
          <w:lang w:val="ro-MD" w:eastAsia="ru-RU"/>
        </w:rPr>
        <w:t xml:space="preserve"> </w:t>
      </w:r>
      <w:r w:rsidR="00086AA4" w:rsidRPr="00086AA4">
        <w:rPr>
          <w:rFonts w:ascii="Times New Roman" w:eastAsia="Times New Roman" w:hAnsi="Times New Roman" w:cs="Times New Roman"/>
          <w:sz w:val="24"/>
          <w:szCs w:val="24"/>
          <w:lang w:val="ro-MD" w:eastAsia="ru-RU"/>
        </w:rPr>
        <w:t>obligat</w:t>
      </w:r>
      <w:r w:rsidR="0033308A">
        <w:rPr>
          <w:rFonts w:ascii="Times New Roman" w:eastAsia="Times New Roman" w:hAnsi="Times New Roman" w:cs="Times New Roman"/>
          <w:sz w:val="24"/>
          <w:szCs w:val="24"/>
          <w:lang w:val="ro-MD" w:eastAsia="ru-RU"/>
        </w:rPr>
        <w:t>e</w:t>
      </w:r>
      <w:r w:rsidR="00086AA4" w:rsidRPr="00086AA4">
        <w:rPr>
          <w:rFonts w:ascii="Times New Roman" w:eastAsia="Times New Roman" w:hAnsi="Times New Roman" w:cs="Times New Roman"/>
          <w:sz w:val="24"/>
          <w:szCs w:val="24"/>
          <w:lang w:val="ro-MD" w:eastAsia="ru-RU"/>
        </w:rPr>
        <w:t xml:space="preserve"> să-și justifice acțiunile, indicând motivele deciziilor </w:t>
      </w:r>
      <w:r w:rsidR="00DA4625">
        <w:rPr>
          <w:rFonts w:ascii="Times New Roman" w:eastAsia="Times New Roman" w:hAnsi="Times New Roman" w:cs="Times New Roman"/>
          <w:sz w:val="24"/>
          <w:szCs w:val="24"/>
          <w:lang w:val="ro-MD" w:eastAsia="ru-RU"/>
        </w:rPr>
        <w:t>adoptate</w:t>
      </w:r>
      <w:r w:rsidR="00086AA4" w:rsidRPr="00086AA4">
        <w:rPr>
          <w:rFonts w:ascii="Times New Roman" w:eastAsia="Times New Roman" w:hAnsi="Times New Roman" w:cs="Times New Roman"/>
          <w:sz w:val="24"/>
          <w:szCs w:val="24"/>
          <w:lang w:val="ro-MD" w:eastAsia="ru-RU"/>
        </w:rPr>
        <w:t xml:space="preserve">. O decizie motivată </w:t>
      </w:r>
      <w:r w:rsidR="0033308A">
        <w:rPr>
          <w:rFonts w:ascii="Times New Roman" w:eastAsia="Times New Roman" w:hAnsi="Times New Roman" w:cs="Times New Roman"/>
          <w:sz w:val="24"/>
          <w:szCs w:val="24"/>
          <w:lang w:val="ro-MD" w:eastAsia="ru-RU"/>
        </w:rPr>
        <w:t xml:space="preserve">îi </w:t>
      </w:r>
      <w:r w:rsidR="00086AA4" w:rsidRPr="00086AA4">
        <w:rPr>
          <w:rFonts w:ascii="Times New Roman" w:eastAsia="Times New Roman" w:hAnsi="Times New Roman" w:cs="Times New Roman"/>
          <w:sz w:val="24"/>
          <w:szCs w:val="24"/>
          <w:lang w:val="ro-MD" w:eastAsia="ru-RU"/>
        </w:rPr>
        <w:t xml:space="preserve">oferă </w:t>
      </w:r>
      <w:r w:rsidR="0033308A" w:rsidRPr="00086AA4">
        <w:rPr>
          <w:rFonts w:ascii="Times New Roman" w:eastAsia="Times New Roman" w:hAnsi="Times New Roman" w:cs="Times New Roman"/>
          <w:sz w:val="24"/>
          <w:szCs w:val="24"/>
          <w:lang w:val="ro-MD" w:eastAsia="ru-RU"/>
        </w:rPr>
        <w:t>părți</w:t>
      </w:r>
      <w:r w:rsidR="002518E0">
        <w:rPr>
          <w:rFonts w:ascii="Times New Roman" w:eastAsia="Times New Roman" w:hAnsi="Times New Roman" w:cs="Times New Roman"/>
          <w:sz w:val="24"/>
          <w:szCs w:val="24"/>
          <w:lang w:val="ro-MD" w:eastAsia="ru-RU"/>
        </w:rPr>
        <w:t>i</w:t>
      </w:r>
      <w:r w:rsidR="0033308A" w:rsidRPr="00086AA4">
        <w:rPr>
          <w:rFonts w:ascii="Times New Roman" w:eastAsia="Times New Roman" w:hAnsi="Times New Roman" w:cs="Times New Roman"/>
          <w:sz w:val="24"/>
          <w:szCs w:val="24"/>
          <w:lang w:val="ro-MD" w:eastAsia="ru-RU"/>
        </w:rPr>
        <w:t xml:space="preserve"> </w:t>
      </w:r>
      <w:r w:rsidR="00086AA4" w:rsidRPr="00086AA4">
        <w:rPr>
          <w:rFonts w:ascii="Times New Roman" w:eastAsia="Times New Roman" w:hAnsi="Times New Roman" w:cs="Times New Roman"/>
          <w:sz w:val="24"/>
          <w:szCs w:val="24"/>
          <w:lang w:val="ro-MD" w:eastAsia="ru-RU"/>
        </w:rPr>
        <w:t xml:space="preserve">posibilitatea de a o contesta, precum și posibilitatea ca </w:t>
      </w:r>
      <w:r w:rsidR="000A346E">
        <w:rPr>
          <w:rFonts w:ascii="Times New Roman" w:eastAsia="Times New Roman" w:hAnsi="Times New Roman" w:cs="Times New Roman"/>
          <w:sz w:val="24"/>
          <w:szCs w:val="24"/>
          <w:lang w:val="ro-MD" w:eastAsia="ru-RU"/>
        </w:rPr>
        <w:t>un tribunal superior să o verifice</w:t>
      </w:r>
      <w:r w:rsidR="00086AA4" w:rsidRPr="00086AA4">
        <w:rPr>
          <w:rFonts w:ascii="Times New Roman" w:eastAsia="Times New Roman" w:hAnsi="Times New Roman" w:cs="Times New Roman"/>
          <w:sz w:val="24"/>
          <w:szCs w:val="24"/>
          <w:lang w:val="ro-MD" w:eastAsia="ru-RU"/>
        </w:rPr>
        <w:t xml:space="preserve">. Doar deciziile motivate fac posibilă exercitarea controlului public asupra </w:t>
      </w:r>
      <w:r w:rsidR="0023688A">
        <w:rPr>
          <w:rFonts w:ascii="Times New Roman" w:eastAsia="Times New Roman" w:hAnsi="Times New Roman" w:cs="Times New Roman"/>
          <w:sz w:val="24"/>
          <w:szCs w:val="24"/>
          <w:lang w:val="ro-MD" w:eastAsia="ru-RU"/>
        </w:rPr>
        <w:t>înfăptuirii</w:t>
      </w:r>
      <w:r w:rsidR="00086AA4" w:rsidRPr="00086AA4">
        <w:rPr>
          <w:rFonts w:ascii="Times New Roman" w:eastAsia="Times New Roman" w:hAnsi="Times New Roman" w:cs="Times New Roman"/>
          <w:sz w:val="24"/>
          <w:szCs w:val="24"/>
          <w:lang w:val="ro-MD" w:eastAsia="ru-RU"/>
        </w:rPr>
        <w:t xml:space="preserve"> justiției (a se vedea </w:t>
      </w:r>
      <w:r w:rsidR="00086AA4" w:rsidRPr="00086AA4">
        <w:rPr>
          <w:rFonts w:ascii="Times New Roman" w:eastAsia="Times New Roman" w:hAnsi="Times New Roman" w:cs="Times New Roman"/>
          <w:i/>
          <w:iCs/>
          <w:sz w:val="24"/>
          <w:szCs w:val="24"/>
          <w:lang w:val="ro-MD" w:eastAsia="ru-RU"/>
        </w:rPr>
        <w:t>Suominen</w:t>
      </w:r>
      <w:r w:rsidR="00086AA4" w:rsidRPr="00086AA4">
        <w:rPr>
          <w:rFonts w:ascii="Times New Roman" w:eastAsia="Times New Roman" w:hAnsi="Times New Roman" w:cs="Times New Roman"/>
          <w:sz w:val="24"/>
          <w:szCs w:val="24"/>
          <w:lang w:val="ro-MD" w:eastAsia="ru-RU"/>
        </w:rPr>
        <w:t xml:space="preserve"> </w:t>
      </w:r>
      <w:r w:rsidR="00086AA4" w:rsidRPr="00086AA4">
        <w:rPr>
          <w:rFonts w:ascii="Times New Roman" w:eastAsia="Times New Roman" w:hAnsi="Times New Roman" w:cs="Times New Roman"/>
          <w:i/>
          <w:iCs/>
          <w:sz w:val="24"/>
          <w:szCs w:val="24"/>
          <w:lang w:val="ro-MD" w:eastAsia="ru-RU"/>
        </w:rPr>
        <w:t>v. Finlanda</w:t>
      </w:r>
      <w:r w:rsidR="00086AA4" w:rsidRPr="00086AA4">
        <w:rPr>
          <w:rFonts w:ascii="Times New Roman" w:eastAsia="Times New Roman" w:hAnsi="Times New Roman" w:cs="Times New Roman"/>
          <w:sz w:val="24"/>
          <w:szCs w:val="24"/>
          <w:lang w:val="ro-MD" w:eastAsia="ru-RU"/>
        </w:rPr>
        <w:t xml:space="preserve">, 1 iulie 2003, </w:t>
      </w:r>
      <w:r w:rsidR="00086AA4" w:rsidRPr="00086AA4">
        <w:rPr>
          <w:rFonts w:ascii="Times New Roman" w:eastAsia="Times New Roman" w:hAnsi="Times New Roman" w:cs="Times New Roman"/>
          <w:bCs/>
          <w:sz w:val="24"/>
          <w:szCs w:val="24"/>
          <w:lang w:val="ro-MD" w:eastAsia="ru-RU"/>
        </w:rPr>
        <w:t>§§ 36-37)</w:t>
      </w:r>
      <w:r w:rsidR="00086AA4" w:rsidRPr="00086AA4">
        <w:rPr>
          <w:rFonts w:ascii="Times New Roman" w:eastAsia="Times New Roman" w:hAnsi="Times New Roman" w:cs="Times New Roman"/>
          <w:sz w:val="24"/>
          <w:szCs w:val="24"/>
          <w:lang w:val="ro-MD" w:eastAsia="ru-RU"/>
        </w:rPr>
        <w:t>.</w:t>
      </w:r>
    </w:p>
    <w:p w14:paraId="55B6F3FE" w14:textId="26D1F9E5" w:rsidR="00651AA9" w:rsidRPr="003679B7" w:rsidRDefault="00AB52D5" w:rsidP="00D13E54">
      <w:pPr>
        <w:pStyle w:val="ListParagraph"/>
        <w:numPr>
          <w:ilvl w:val="0"/>
          <w:numId w:val="13"/>
        </w:numPr>
        <w:tabs>
          <w:tab w:val="left" w:pos="567"/>
        </w:tabs>
        <w:suppressAutoHyphens/>
        <w:spacing w:after="0" w:line="240" w:lineRule="auto"/>
        <w:ind w:left="0" w:firstLine="284"/>
        <w:jc w:val="both"/>
        <w:rPr>
          <w:rFonts w:ascii="Times New Roman" w:eastAsia="Times New Roman" w:hAnsi="Times New Roman" w:cs="Times New Roman"/>
          <w:sz w:val="24"/>
          <w:szCs w:val="24"/>
          <w:lang w:val="ro-MD" w:eastAsia="ru-RU"/>
        </w:rPr>
      </w:pPr>
      <w:r w:rsidRPr="003679B7">
        <w:rPr>
          <w:rFonts w:ascii="Times New Roman" w:eastAsia="Times New Roman" w:hAnsi="Times New Roman" w:cs="Times New Roman"/>
          <w:sz w:val="24"/>
          <w:szCs w:val="24"/>
          <w:lang w:val="ro-MD" w:eastAsia="ru-RU"/>
        </w:rPr>
        <w:t xml:space="preserve">În această cauză, Curtea observă că, potrivit normei contestate, dacă instanța de judecată admite </w:t>
      </w:r>
      <w:r w:rsidR="00E01C47" w:rsidRPr="003679B7">
        <w:rPr>
          <w:rFonts w:ascii="Times New Roman" w:eastAsia="Times New Roman" w:hAnsi="Times New Roman" w:cs="Times New Roman"/>
          <w:sz w:val="24"/>
          <w:szCs w:val="24"/>
          <w:lang w:val="ro-MD" w:eastAsia="ru-RU"/>
        </w:rPr>
        <w:t>creanța</w:t>
      </w:r>
      <w:r w:rsidRPr="003679B7">
        <w:rPr>
          <w:rFonts w:ascii="Times New Roman" w:eastAsia="Times New Roman" w:hAnsi="Times New Roman" w:cs="Times New Roman"/>
          <w:sz w:val="24"/>
          <w:szCs w:val="24"/>
          <w:lang w:val="ro-MD" w:eastAsia="ru-RU"/>
        </w:rPr>
        <w:t xml:space="preserve"> cu titlu provizoriu, ea trebuie să redacteze o încheiere motivată. </w:t>
      </w:r>
      <w:r w:rsidR="007A161A" w:rsidRPr="003679B7">
        <w:rPr>
          <w:rFonts w:ascii="Times New Roman" w:eastAsia="Times New Roman" w:hAnsi="Times New Roman" w:cs="Times New Roman"/>
          <w:sz w:val="24"/>
          <w:szCs w:val="24"/>
          <w:lang w:val="ro-MD" w:eastAsia="ru-RU"/>
        </w:rPr>
        <w:t xml:space="preserve">Astfel, </w:t>
      </w:r>
      <w:r w:rsidR="00086AA4" w:rsidRPr="003679B7">
        <w:rPr>
          <w:rFonts w:ascii="Times New Roman" w:eastAsia="Times New Roman" w:hAnsi="Times New Roman" w:cs="Times New Roman"/>
          <w:sz w:val="24"/>
          <w:szCs w:val="24"/>
          <w:lang w:val="ro-MD" w:eastAsia="ru-RU"/>
        </w:rPr>
        <w:t xml:space="preserve">Curtea reiterează că </w:t>
      </w:r>
      <w:r w:rsidR="007A161A" w:rsidRPr="003679B7">
        <w:rPr>
          <w:rFonts w:ascii="Times New Roman" w:eastAsia="Times New Roman" w:hAnsi="Times New Roman" w:cs="Times New Roman"/>
          <w:sz w:val="24"/>
          <w:szCs w:val="24"/>
          <w:lang w:val="ro-MD" w:eastAsia="ru-RU"/>
        </w:rPr>
        <w:t>condiția</w:t>
      </w:r>
      <w:r w:rsidR="00E01C47">
        <w:rPr>
          <w:rFonts w:ascii="Times New Roman" w:eastAsia="Times New Roman" w:hAnsi="Times New Roman" w:cs="Times New Roman"/>
          <w:sz w:val="24"/>
          <w:szCs w:val="24"/>
          <w:lang w:val="ro-MD" w:eastAsia="ru-RU"/>
        </w:rPr>
        <w:t xml:space="preserve"> </w:t>
      </w:r>
      <w:r w:rsidR="00C02D77">
        <w:rPr>
          <w:rFonts w:ascii="Times New Roman" w:eastAsia="Times New Roman" w:hAnsi="Times New Roman" w:cs="Times New Roman"/>
          <w:sz w:val="24"/>
          <w:szCs w:val="24"/>
          <w:lang w:val="ro-MD" w:eastAsia="ru-RU"/>
        </w:rPr>
        <w:t xml:space="preserve">adoptării unei </w:t>
      </w:r>
      <w:r w:rsidR="007A161A" w:rsidRPr="003679B7">
        <w:rPr>
          <w:rFonts w:ascii="Times New Roman" w:eastAsia="Times New Roman" w:hAnsi="Times New Roman" w:cs="Times New Roman"/>
          <w:sz w:val="24"/>
          <w:szCs w:val="24"/>
          <w:lang w:val="ro-MD" w:eastAsia="ru-RU"/>
        </w:rPr>
        <w:t>„încheier</w:t>
      </w:r>
      <w:r w:rsidR="00C02D77">
        <w:rPr>
          <w:rFonts w:ascii="Times New Roman" w:eastAsia="Times New Roman" w:hAnsi="Times New Roman" w:cs="Times New Roman"/>
          <w:sz w:val="24"/>
          <w:szCs w:val="24"/>
          <w:lang w:val="ro-MD" w:eastAsia="ru-RU"/>
        </w:rPr>
        <w:t>i</w:t>
      </w:r>
      <w:r w:rsidR="007A161A" w:rsidRPr="003679B7">
        <w:rPr>
          <w:rFonts w:ascii="Times New Roman" w:eastAsia="Times New Roman" w:hAnsi="Times New Roman" w:cs="Times New Roman"/>
          <w:sz w:val="24"/>
          <w:szCs w:val="24"/>
          <w:lang w:val="ro-MD" w:eastAsia="ru-RU"/>
        </w:rPr>
        <w:t xml:space="preserve"> motivat</w:t>
      </w:r>
      <w:r w:rsidR="00C02D77">
        <w:rPr>
          <w:rFonts w:ascii="Times New Roman" w:eastAsia="Times New Roman" w:hAnsi="Times New Roman" w:cs="Times New Roman"/>
          <w:sz w:val="24"/>
          <w:szCs w:val="24"/>
          <w:lang w:val="ro-MD" w:eastAsia="ru-RU"/>
        </w:rPr>
        <w:t>e</w:t>
      </w:r>
      <w:r w:rsidR="007A161A" w:rsidRPr="003679B7">
        <w:rPr>
          <w:rFonts w:ascii="Times New Roman" w:eastAsia="Times New Roman" w:hAnsi="Times New Roman" w:cs="Times New Roman"/>
          <w:sz w:val="24"/>
          <w:szCs w:val="24"/>
          <w:lang w:val="ro-MD" w:eastAsia="ru-RU"/>
        </w:rPr>
        <w:t>”</w:t>
      </w:r>
      <w:r w:rsidR="00E01C47">
        <w:rPr>
          <w:rFonts w:ascii="Times New Roman" w:eastAsia="Times New Roman" w:hAnsi="Times New Roman" w:cs="Times New Roman"/>
          <w:sz w:val="24"/>
          <w:szCs w:val="24"/>
          <w:lang w:val="ro-MD" w:eastAsia="ru-RU"/>
        </w:rPr>
        <w:t>,</w:t>
      </w:r>
      <w:r w:rsidR="007A161A" w:rsidRPr="003679B7">
        <w:rPr>
          <w:rFonts w:ascii="Times New Roman" w:eastAsia="Times New Roman" w:hAnsi="Times New Roman" w:cs="Times New Roman"/>
          <w:sz w:val="24"/>
          <w:szCs w:val="24"/>
          <w:lang w:val="ro-MD" w:eastAsia="ru-RU"/>
        </w:rPr>
        <w:t xml:space="preserve"> </w:t>
      </w:r>
      <w:r w:rsidR="00E01C47">
        <w:rPr>
          <w:rFonts w:ascii="Times New Roman" w:eastAsia="Times New Roman" w:hAnsi="Times New Roman" w:cs="Times New Roman"/>
          <w:sz w:val="24"/>
          <w:szCs w:val="24"/>
          <w:lang w:val="ro-MD" w:eastAsia="ru-RU"/>
        </w:rPr>
        <w:t>stabilită de legislator,</w:t>
      </w:r>
      <w:r w:rsidR="00E01C47" w:rsidRPr="003679B7">
        <w:rPr>
          <w:rFonts w:ascii="Times New Roman" w:eastAsia="Times New Roman" w:hAnsi="Times New Roman" w:cs="Times New Roman"/>
          <w:sz w:val="24"/>
          <w:szCs w:val="24"/>
          <w:lang w:val="ro-MD" w:eastAsia="ru-RU"/>
        </w:rPr>
        <w:t xml:space="preserve"> </w:t>
      </w:r>
      <w:r w:rsidR="007A161A" w:rsidRPr="003679B7">
        <w:rPr>
          <w:rFonts w:ascii="Times New Roman" w:eastAsia="Times New Roman" w:hAnsi="Times New Roman" w:cs="Times New Roman"/>
          <w:sz w:val="24"/>
          <w:szCs w:val="24"/>
          <w:lang w:val="ro-MD" w:eastAsia="ru-RU"/>
        </w:rPr>
        <w:t>reprezintă o garanție procedurală esențială a dreptului de acces liber la justiție (</w:t>
      </w:r>
      <w:r w:rsidR="007A161A" w:rsidRPr="003679B7">
        <w:rPr>
          <w:rFonts w:ascii="Times New Roman" w:eastAsia="Times New Roman" w:hAnsi="Times New Roman" w:cs="Times New Roman"/>
          <w:bCs/>
          <w:sz w:val="24"/>
          <w:szCs w:val="24"/>
          <w:lang w:val="ro-MD" w:eastAsia="ru-RU"/>
        </w:rPr>
        <w:t xml:space="preserve">DCC nr. 15 din 16 februarie 2023, </w:t>
      </w:r>
      <w:r w:rsidR="007A161A" w:rsidRPr="003679B7">
        <w:rPr>
          <w:rFonts w:ascii="Times New Roman" w:eastAsia="Times New Roman" w:hAnsi="Times New Roman" w:cs="Times New Roman"/>
          <w:sz w:val="24"/>
          <w:szCs w:val="24"/>
          <w:lang w:val="ro-MD" w:eastAsia="ru-RU"/>
        </w:rPr>
        <w:t>§ 20).</w:t>
      </w:r>
      <w:r w:rsidR="00A72DC6" w:rsidRPr="003679B7">
        <w:rPr>
          <w:rFonts w:ascii="Times New Roman" w:eastAsia="Times New Roman" w:hAnsi="Times New Roman" w:cs="Times New Roman"/>
          <w:sz w:val="24"/>
          <w:szCs w:val="24"/>
          <w:lang w:val="ro-MD" w:eastAsia="ru-RU"/>
        </w:rPr>
        <w:t xml:space="preserve"> </w:t>
      </w:r>
      <w:r w:rsidR="006C6EFF">
        <w:rPr>
          <w:rFonts w:ascii="Times New Roman" w:eastAsia="Times New Roman" w:hAnsi="Times New Roman" w:cs="Times New Roman"/>
          <w:sz w:val="24"/>
          <w:szCs w:val="24"/>
          <w:lang w:val="ro-MD" w:eastAsia="ru-RU"/>
        </w:rPr>
        <w:t>De asemenea</w:t>
      </w:r>
      <w:r w:rsidR="007405B6" w:rsidRPr="003679B7">
        <w:rPr>
          <w:rFonts w:ascii="Times New Roman" w:eastAsia="Times New Roman" w:hAnsi="Times New Roman" w:cs="Times New Roman"/>
          <w:sz w:val="24"/>
          <w:szCs w:val="24"/>
          <w:lang w:val="ro-MD" w:eastAsia="ru-RU"/>
        </w:rPr>
        <w:t xml:space="preserve">, </w:t>
      </w:r>
      <w:r w:rsidR="00A31E7D">
        <w:rPr>
          <w:rFonts w:ascii="Times New Roman" w:eastAsia="Times New Roman" w:hAnsi="Times New Roman" w:cs="Times New Roman"/>
          <w:sz w:val="24"/>
          <w:szCs w:val="24"/>
          <w:lang w:val="ro-MD" w:eastAsia="ru-RU"/>
        </w:rPr>
        <w:t>articolul 144 alin. (9) din Legea insolvabilității</w:t>
      </w:r>
      <w:r w:rsidR="004069E9">
        <w:rPr>
          <w:rFonts w:ascii="Times New Roman" w:eastAsia="Times New Roman" w:hAnsi="Times New Roman" w:cs="Times New Roman"/>
          <w:sz w:val="24"/>
          <w:szCs w:val="24"/>
          <w:lang w:val="ro-MD" w:eastAsia="ru-RU"/>
        </w:rPr>
        <w:t xml:space="preserve"> stabilește că i</w:t>
      </w:r>
      <w:r w:rsidR="004069E9" w:rsidRPr="004069E9">
        <w:rPr>
          <w:rFonts w:ascii="Times New Roman" w:eastAsia="Times New Roman" w:hAnsi="Times New Roman" w:cs="Times New Roman"/>
          <w:sz w:val="24"/>
          <w:szCs w:val="24"/>
          <w:lang w:val="ro-MD" w:eastAsia="ru-RU"/>
        </w:rPr>
        <w:t>nstanța de insolvabilitate soluționează contestația prin încheiere care poate fi contestată cu recurs.</w:t>
      </w:r>
      <w:r w:rsidR="007405B6" w:rsidRPr="003679B7">
        <w:rPr>
          <w:rFonts w:ascii="Times New Roman" w:eastAsia="Times New Roman" w:hAnsi="Times New Roman" w:cs="Times New Roman"/>
          <w:sz w:val="24"/>
          <w:szCs w:val="24"/>
          <w:lang w:val="ro-MD" w:eastAsia="ru-RU"/>
        </w:rPr>
        <w:t xml:space="preserve"> </w:t>
      </w:r>
      <w:r w:rsidR="00651AA9" w:rsidRPr="003679B7">
        <w:rPr>
          <w:rFonts w:ascii="Times New Roman" w:eastAsia="Times New Roman" w:hAnsi="Times New Roman" w:cs="Times New Roman"/>
          <w:sz w:val="24"/>
          <w:szCs w:val="24"/>
          <w:lang w:val="ro-MD" w:eastAsia="ru-RU"/>
        </w:rPr>
        <w:t xml:space="preserve">Prin urmare, instanța de recurs deține competența de a verifica legalitatea </w:t>
      </w:r>
      <w:r w:rsidR="00651AA9" w:rsidRPr="00E965BF">
        <w:rPr>
          <w:rFonts w:ascii="Times New Roman" w:eastAsia="Times New Roman" w:hAnsi="Times New Roman" w:cs="Times New Roman"/>
          <w:sz w:val="24"/>
          <w:szCs w:val="24"/>
          <w:lang w:val="ro-MD" w:eastAsia="ru-RU"/>
        </w:rPr>
        <w:t>soluției primei instanțe,</w:t>
      </w:r>
      <w:r w:rsidR="00651AA9" w:rsidRPr="003679B7">
        <w:rPr>
          <w:rFonts w:ascii="Times New Roman" w:eastAsia="Times New Roman" w:hAnsi="Times New Roman" w:cs="Times New Roman"/>
          <w:sz w:val="24"/>
          <w:szCs w:val="24"/>
          <w:lang w:val="ro-MD" w:eastAsia="ru-RU"/>
        </w:rPr>
        <w:t xml:space="preserve"> reprezentând o garanție suplimentară contra arbitrarului.</w:t>
      </w:r>
    </w:p>
    <w:p w14:paraId="7C08DF67" w14:textId="77777777" w:rsidR="00590A1E" w:rsidRDefault="007405B6" w:rsidP="00590A1E">
      <w:pPr>
        <w:pStyle w:val="ListParagraph"/>
        <w:numPr>
          <w:ilvl w:val="0"/>
          <w:numId w:val="13"/>
        </w:numPr>
        <w:tabs>
          <w:tab w:val="left" w:pos="567"/>
        </w:tabs>
        <w:suppressAutoHyphens/>
        <w:spacing w:after="0" w:line="240" w:lineRule="auto"/>
        <w:ind w:left="0" w:firstLine="284"/>
        <w:jc w:val="both"/>
        <w:rPr>
          <w:rFonts w:ascii="Times New Roman" w:eastAsia="Times New Roman" w:hAnsi="Times New Roman" w:cs="Times New Roman"/>
          <w:sz w:val="24"/>
          <w:szCs w:val="24"/>
          <w:lang w:val="ro-MD" w:eastAsia="ru-RU"/>
        </w:rPr>
      </w:pPr>
      <w:r w:rsidRPr="007405B6">
        <w:rPr>
          <w:rFonts w:ascii="Times New Roman" w:eastAsia="Times New Roman" w:hAnsi="Times New Roman" w:cs="Times New Roman"/>
          <w:sz w:val="24"/>
          <w:szCs w:val="24"/>
          <w:lang w:val="ro-MD" w:eastAsia="ru-RU"/>
        </w:rPr>
        <w:t xml:space="preserve">Așadar, cerința de a motiva încheierea de admitere a contestației și posibilitatea de a o contesta cu recurs reprezintă garanții procesuale suficiente din </w:t>
      </w:r>
      <w:r w:rsidRPr="00301180">
        <w:rPr>
          <w:rFonts w:ascii="Times New Roman" w:eastAsia="Times New Roman" w:hAnsi="Times New Roman" w:cs="Times New Roman"/>
          <w:sz w:val="24"/>
          <w:szCs w:val="24"/>
          <w:lang w:val="ro-MD" w:eastAsia="ru-RU"/>
        </w:rPr>
        <w:t xml:space="preserve">perspectiva articolului 20 din Constituție </w:t>
      </w:r>
      <w:r w:rsidR="00E306FA" w:rsidRPr="00301180">
        <w:rPr>
          <w:rFonts w:ascii="Times New Roman" w:eastAsia="Times New Roman" w:hAnsi="Times New Roman" w:cs="Times New Roman"/>
          <w:sz w:val="24"/>
          <w:szCs w:val="24"/>
          <w:lang w:val="ro-MD" w:eastAsia="ru-RU"/>
        </w:rPr>
        <w:t>și</w:t>
      </w:r>
      <w:r w:rsidRPr="00301180">
        <w:rPr>
          <w:rFonts w:ascii="Times New Roman" w:eastAsia="Times New Roman" w:hAnsi="Times New Roman" w:cs="Times New Roman"/>
          <w:sz w:val="24"/>
          <w:szCs w:val="24"/>
          <w:lang w:val="ro-MD" w:eastAsia="ru-RU"/>
        </w:rPr>
        <w:t>, prin urmare, acest articol nu este afectat</w:t>
      </w:r>
      <w:r w:rsidR="007A161A" w:rsidRPr="00301180">
        <w:rPr>
          <w:rFonts w:ascii="Times New Roman" w:eastAsia="Times New Roman" w:hAnsi="Times New Roman" w:cs="Times New Roman"/>
          <w:sz w:val="24"/>
          <w:szCs w:val="24"/>
          <w:lang w:val="ro-MD" w:eastAsia="ru-RU"/>
        </w:rPr>
        <w:t>.</w:t>
      </w:r>
    </w:p>
    <w:p w14:paraId="2A841D4D" w14:textId="0070029C" w:rsidR="00590A1E" w:rsidRPr="00AF3999" w:rsidRDefault="004F5D7F" w:rsidP="00590A1E">
      <w:pPr>
        <w:pStyle w:val="ListParagraph"/>
        <w:numPr>
          <w:ilvl w:val="0"/>
          <w:numId w:val="13"/>
        </w:numPr>
        <w:tabs>
          <w:tab w:val="left" w:pos="567"/>
        </w:tabs>
        <w:suppressAutoHyphens/>
        <w:spacing w:after="0" w:line="240" w:lineRule="auto"/>
        <w:ind w:left="0" w:firstLine="284"/>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Referitor</w:t>
      </w:r>
      <w:r w:rsidR="007A161A" w:rsidRPr="00590A1E">
        <w:rPr>
          <w:rFonts w:ascii="Times New Roman" w:eastAsia="Times New Roman" w:hAnsi="Times New Roman" w:cs="Times New Roman"/>
          <w:sz w:val="24"/>
          <w:szCs w:val="24"/>
          <w:lang w:val="ro-MD" w:eastAsia="ru-RU"/>
        </w:rPr>
        <w:t xml:space="preserve"> </w:t>
      </w:r>
      <w:r w:rsidR="00E1036A" w:rsidRPr="00590A1E">
        <w:rPr>
          <w:rFonts w:ascii="Times New Roman" w:eastAsia="Times New Roman" w:hAnsi="Times New Roman" w:cs="Times New Roman"/>
          <w:sz w:val="24"/>
          <w:szCs w:val="24"/>
          <w:lang w:val="ro-MD" w:eastAsia="ru-RU"/>
        </w:rPr>
        <w:t>la argumentele autorului că norma contestată ar încălca</w:t>
      </w:r>
      <w:r w:rsidR="00253E54" w:rsidRPr="008A732E">
        <w:rPr>
          <w:lang w:val="it-IT"/>
        </w:rPr>
        <w:t xml:space="preserve"> </w:t>
      </w:r>
      <w:r w:rsidR="00253E54" w:rsidRPr="00590A1E">
        <w:rPr>
          <w:rFonts w:ascii="Times New Roman" w:eastAsia="Times New Roman" w:hAnsi="Times New Roman" w:cs="Times New Roman"/>
          <w:sz w:val="24"/>
          <w:szCs w:val="24"/>
          <w:lang w:val="ro-MD" w:eastAsia="ru-RU"/>
        </w:rPr>
        <w:t>articolul 46 din Constituție</w:t>
      </w:r>
      <w:r w:rsidR="00E1036A" w:rsidRPr="00590A1E">
        <w:rPr>
          <w:rFonts w:ascii="Times New Roman" w:eastAsia="Times New Roman" w:hAnsi="Times New Roman" w:cs="Times New Roman"/>
          <w:sz w:val="24"/>
          <w:szCs w:val="24"/>
          <w:lang w:val="ro-MD" w:eastAsia="ru-RU"/>
        </w:rPr>
        <w:t>, Curtea a menționat</w:t>
      </w:r>
      <w:r w:rsidR="00253E54" w:rsidRPr="00590A1E">
        <w:rPr>
          <w:rFonts w:ascii="Times New Roman" w:eastAsia="Times New Roman" w:hAnsi="Times New Roman" w:cs="Times New Roman"/>
          <w:sz w:val="24"/>
          <w:szCs w:val="24"/>
          <w:lang w:val="ro-MD" w:eastAsia="ru-RU"/>
        </w:rPr>
        <w:t>,</w:t>
      </w:r>
      <w:r w:rsidR="00E1036A" w:rsidRPr="00590A1E">
        <w:rPr>
          <w:rFonts w:ascii="Times New Roman" w:eastAsia="Times New Roman" w:hAnsi="Times New Roman" w:cs="Times New Roman"/>
          <w:sz w:val="24"/>
          <w:szCs w:val="24"/>
          <w:lang w:val="ro-MD" w:eastAsia="ru-RU"/>
        </w:rPr>
        <w:t xml:space="preserve"> în jurisprudența sa</w:t>
      </w:r>
      <w:r w:rsidR="00253E54" w:rsidRPr="00590A1E">
        <w:rPr>
          <w:rFonts w:ascii="Times New Roman" w:eastAsia="Times New Roman" w:hAnsi="Times New Roman" w:cs="Times New Roman"/>
          <w:sz w:val="24"/>
          <w:szCs w:val="24"/>
          <w:lang w:val="ro-MD" w:eastAsia="ru-RU"/>
        </w:rPr>
        <w:t>,</w:t>
      </w:r>
      <w:r w:rsidR="00E1036A" w:rsidRPr="00590A1E">
        <w:rPr>
          <w:rFonts w:ascii="Times New Roman" w:eastAsia="Times New Roman" w:hAnsi="Times New Roman" w:cs="Times New Roman"/>
          <w:sz w:val="24"/>
          <w:szCs w:val="24"/>
          <w:lang w:val="ro-MD" w:eastAsia="ru-RU"/>
        </w:rPr>
        <w:t xml:space="preserve"> că dreptul național trebuie să-i ofere persoanei posibilitatea de a-și prezenta cazul în fața unei autorități competente care să se pronunțe în privința măsurii care aduce atingere dreptului său de proprietate. Statul are obligația de a institui proceduri judiciare care implică garanții suficiente și care le permit instanțelor naționale să soluționeze în mod eficient și corect orice litigii între persoane private, precum și între indivizi și stat (a se vedea DCC nr. 110 din 6 septembrie 2022, § 31)</w:t>
      </w:r>
      <w:r w:rsidR="00253E54" w:rsidRPr="00590A1E">
        <w:rPr>
          <w:rFonts w:ascii="Times New Roman" w:eastAsia="Times New Roman" w:hAnsi="Times New Roman" w:cs="Times New Roman"/>
          <w:sz w:val="24"/>
          <w:szCs w:val="24"/>
          <w:lang w:val="ro-MD" w:eastAsia="ru-RU"/>
        </w:rPr>
        <w:t>.</w:t>
      </w:r>
      <w:r w:rsidR="00590A1E" w:rsidRPr="00590A1E">
        <w:rPr>
          <w:rFonts w:ascii="Times New Roman" w:eastAsia="Times New Roman" w:hAnsi="Times New Roman" w:cs="Times New Roman"/>
          <w:sz w:val="24"/>
          <w:szCs w:val="24"/>
          <w:lang w:val="ro-MD" w:eastAsia="ru-RU"/>
        </w:rPr>
        <w:t xml:space="preserve"> </w:t>
      </w:r>
      <w:r w:rsidR="00590A1E" w:rsidRPr="00590A1E">
        <w:rPr>
          <w:rFonts w:ascii="Times New Roman" w:eastAsia="Times New Roman" w:hAnsi="Times New Roman" w:cs="Times New Roman"/>
          <w:bCs/>
          <w:sz w:val="24"/>
          <w:szCs w:val="24"/>
          <w:lang w:val="ro-MD" w:eastAsia="ru-RU"/>
        </w:rPr>
        <w:t xml:space="preserve">În prezenta </w:t>
      </w:r>
      <w:r w:rsidR="00590A1E" w:rsidRPr="00AF3999">
        <w:rPr>
          <w:rFonts w:ascii="Times New Roman" w:eastAsia="Times New Roman" w:hAnsi="Times New Roman" w:cs="Times New Roman"/>
          <w:bCs/>
          <w:sz w:val="24"/>
          <w:szCs w:val="24"/>
          <w:lang w:val="ro-MD" w:eastAsia="ru-RU"/>
        </w:rPr>
        <w:t>cauză, creditorul interesat</w:t>
      </w:r>
      <w:r w:rsidR="006C0D53" w:rsidRPr="00AF3999">
        <w:rPr>
          <w:rFonts w:ascii="Times New Roman" w:eastAsia="Times New Roman" w:hAnsi="Times New Roman" w:cs="Times New Roman"/>
          <w:bCs/>
          <w:sz w:val="24"/>
          <w:szCs w:val="24"/>
          <w:lang w:val="ro-MD" w:eastAsia="ru-RU"/>
        </w:rPr>
        <w:t xml:space="preserve"> po</w:t>
      </w:r>
      <w:r w:rsidR="0031500C" w:rsidRPr="00AF3999">
        <w:rPr>
          <w:rFonts w:ascii="Times New Roman" w:eastAsia="Times New Roman" w:hAnsi="Times New Roman" w:cs="Times New Roman"/>
          <w:bCs/>
          <w:sz w:val="24"/>
          <w:szCs w:val="24"/>
          <w:lang w:val="ro-MD" w:eastAsia="ru-RU"/>
        </w:rPr>
        <w:t>a</w:t>
      </w:r>
      <w:r w:rsidR="006C0D53" w:rsidRPr="00AF3999">
        <w:rPr>
          <w:rFonts w:ascii="Times New Roman" w:eastAsia="Times New Roman" w:hAnsi="Times New Roman" w:cs="Times New Roman"/>
          <w:bCs/>
          <w:sz w:val="24"/>
          <w:szCs w:val="24"/>
          <w:lang w:val="ro-MD" w:eastAsia="ru-RU"/>
        </w:rPr>
        <w:t>t</w:t>
      </w:r>
      <w:r w:rsidR="0031500C" w:rsidRPr="00AF3999">
        <w:rPr>
          <w:rFonts w:ascii="Times New Roman" w:eastAsia="Times New Roman" w:hAnsi="Times New Roman" w:cs="Times New Roman"/>
          <w:bCs/>
          <w:sz w:val="24"/>
          <w:szCs w:val="24"/>
          <w:lang w:val="ro-MD" w:eastAsia="ru-RU"/>
        </w:rPr>
        <w:t>e</w:t>
      </w:r>
      <w:r w:rsidR="006C0D53" w:rsidRPr="00AF3999">
        <w:rPr>
          <w:rFonts w:ascii="Times New Roman" w:eastAsia="Times New Roman" w:hAnsi="Times New Roman" w:cs="Times New Roman"/>
          <w:bCs/>
          <w:sz w:val="24"/>
          <w:szCs w:val="24"/>
          <w:lang w:val="ro-MD" w:eastAsia="ru-RU"/>
        </w:rPr>
        <w:t xml:space="preserve"> să </w:t>
      </w:r>
      <w:r w:rsidR="00AD1203" w:rsidRPr="00AF3999">
        <w:rPr>
          <w:rFonts w:ascii="Times New Roman" w:eastAsia="Times New Roman" w:hAnsi="Times New Roman" w:cs="Times New Roman"/>
          <w:bCs/>
          <w:sz w:val="24"/>
          <w:szCs w:val="24"/>
          <w:lang w:val="ro-MD" w:eastAsia="ru-RU"/>
        </w:rPr>
        <w:t>conteste în instanț</w:t>
      </w:r>
      <w:r w:rsidR="004F63A7" w:rsidRPr="00AF3999">
        <w:rPr>
          <w:rFonts w:ascii="Times New Roman" w:eastAsia="Times New Roman" w:hAnsi="Times New Roman" w:cs="Times New Roman"/>
          <w:bCs/>
          <w:sz w:val="24"/>
          <w:szCs w:val="24"/>
          <w:lang w:val="ro-MD" w:eastAsia="ru-RU"/>
        </w:rPr>
        <w:t>a de judecată</w:t>
      </w:r>
      <w:r w:rsidR="006C0D53" w:rsidRPr="00AF3999">
        <w:rPr>
          <w:rFonts w:ascii="Times New Roman" w:eastAsia="Times New Roman" w:hAnsi="Times New Roman" w:cs="Times New Roman"/>
          <w:bCs/>
          <w:sz w:val="24"/>
          <w:szCs w:val="24"/>
          <w:lang w:val="ro-MD" w:eastAsia="ru-RU"/>
        </w:rPr>
        <w:t xml:space="preserve"> </w:t>
      </w:r>
      <w:r w:rsidR="0031500C" w:rsidRPr="00AF3999">
        <w:rPr>
          <w:rFonts w:ascii="Times New Roman" w:eastAsia="Times New Roman" w:hAnsi="Times New Roman" w:cs="Times New Roman"/>
          <w:bCs/>
          <w:sz w:val="24"/>
          <w:szCs w:val="24"/>
          <w:lang w:val="ro-MD" w:eastAsia="ru-RU"/>
        </w:rPr>
        <w:t>creanțele</w:t>
      </w:r>
      <w:r w:rsidR="006C0D53" w:rsidRPr="00AF3999">
        <w:rPr>
          <w:rFonts w:ascii="Times New Roman" w:eastAsia="Times New Roman" w:hAnsi="Times New Roman" w:cs="Times New Roman"/>
          <w:bCs/>
          <w:sz w:val="24"/>
          <w:szCs w:val="24"/>
          <w:lang w:val="ro-MD" w:eastAsia="ru-RU"/>
        </w:rPr>
        <w:t xml:space="preserve"> neadmise sau </w:t>
      </w:r>
      <w:r w:rsidR="004F63A7" w:rsidRPr="00AF3999">
        <w:rPr>
          <w:rFonts w:ascii="Times New Roman" w:eastAsia="Times New Roman" w:hAnsi="Times New Roman" w:cs="Times New Roman"/>
          <w:bCs/>
          <w:sz w:val="24"/>
          <w:szCs w:val="24"/>
          <w:lang w:val="ro-MD" w:eastAsia="ru-RU"/>
        </w:rPr>
        <w:t xml:space="preserve">creanțele </w:t>
      </w:r>
      <w:r w:rsidR="00C84024" w:rsidRPr="00AF3999">
        <w:rPr>
          <w:rFonts w:ascii="Times New Roman" w:eastAsia="Times New Roman" w:hAnsi="Times New Roman" w:cs="Times New Roman"/>
          <w:bCs/>
          <w:sz w:val="24"/>
          <w:szCs w:val="24"/>
          <w:lang w:val="ro-MD" w:eastAsia="ru-RU"/>
        </w:rPr>
        <w:t xml:space="preserve">admise și </w:t>
      </w:r>
      <w:r w:rsidR="006C0D53" w:rsidRPr="00AF3999">
        <w:rPr>
          <w:rFonts w:ascii="Times New Roman" w:eastAsia="Times New Roman" w:hAnsi="Times New Roman" w:cs="Times New Roman"/>
          <w:bCs/>
          <w:sz w:val="24"/>
          <w:szCs w:val="24"/>
          <w:lang w:val="ro-MD" w:eastAsia="ru-RU"/>
        </w:rPr>
        <w:t xml:space="preserve">trecute de administratorul </w:t>
      </w:r>
      <w:r w:rsidR="0031500C" w:rsidRPr="00AF3999">
        <w:rPr>
          <w:rFonts w:ascii="Times New Roman" w:eastAsia="Times New Roman" w:hAnsi="Times New Roman" w:cs="Times New Roman"/>
          <w:bCs/>
          <w:sz w:val="24"/>
          <w:szCs w:val="24"/>
          <w:lang w:val="ro-MD" w:eastAsia="ru-RU"/>
        </w:rPr>
        <w:t xml:space="preserve">insolvabilității </w:t>
      </w:r>
      <w:r w:rsidR="006C0D53" w:rsidRPr="00AF3999">
        <w:rPr>
          <w:rFonts w:ascii="Times New Roman" w:eastAsia="Times New Roman" w:hAnsi="Times New Roman" w:cs="Times New Roman"/>
          <w:bCs/>
          <w:sz w:val="24"/>
          <w:szCs w:val="24"/>
          <w:lang w:val="ro-MD" w:eastAsia="ru-RU"/>
        </w:rPr>
        <w:t>în tabelul definitiv</w:t>
      </w:r>
      <w:r w:rsidR="00AD1203" w:rsidRPr="00AF3999">
        <w:rPr>
          <w:rFonts w:ascii="Times New Roman" w:eastAsia="Times New Roman" w:hAnsi="Times New Roman" w:cs="Times New Roman"/>
          <w:bCs/>
          <w:sz w:val="24"/>
          <w:szCs w:val="24"/>
          <w:lang w:val="ro-MD" w:eastAsia="ru-RU"/>
        </w:rPr>
        <w:t xml:space="preserve"> </w:t>
      </w:r>
      <w:r w:rsidR="00397537">
        <w:rPr>
          <w:rFonts w:ascii="Times New Roman" w:eastAsia="Times New Roman" w:hAnsi="Times New Roman" w:cs="Times New Roman"/>
          <w:bCs/>
          <w:sz w:val="24"/>
          <w:szCs w:val="24"/>
          <w:lang w:val="ro-MD" w:eastAsia="ru-RU"/>
        </w:rPr>
        <w:t>și</w:t>
      </w:r>
      <w:r w:rsidR="00AD1203" w:rsidRPr="00AF3999">
        <w:rPr>
          <w:rFonts w:ascii="Times New Roman" w:eastAsia="Times New Roman" w:hAnsi="Times New Roman" w:cs="Times New Roman"/>
          <w:bCs/>
          <w:sz w:val="24"/>
          <w:szCs w:val="24"/>
          <w:lang w:val="ro-MD" w:eastAsia="ru-RU"/>
        </w:rPr>
        <w:t xml:space="preserve"> </w:t>
      </w:r>
      <w:r w:rsidR="00397537" w:rsidRPr="00AF3999">
        <w:rPr>
          <w:rFonts w:ascii="Times New Roman" w:eastAsia="Times New Roman" w:hAnsi="Times New Roman" w:cs="Times New Roman"/>
          <w:bCs/>
          <w:sz w:val="24"/>
          <w:szCs w:val="24"/>
          <w:lang w:val="ro-MD" w:eastAsia="ru-RU"/>
        </w:rPr>
        <w:t>să conteste cu recurs</w:t>
      </w:r>
      <w:r w:rsidR="00397537" w:rsidRPr="00AF3999">
        <w:rPr>
          <w:rFonts w:ascii="Times New Roman" w:eastAsia="Times New Roman" w:hAnsi="Times New Roman" w:cs="Times New Roman"/>
          <w:bCs/>
          <w:sz w:val="24"/>
          <w:szCs w:val="24"/>
          <w:lang w:val="ro-MD" w:eastAsia="ru-RU"/>
        </w:rPr>
        <w:t xml:space="preserve"> </w:t>
      </w:r>
      <w:r w:rsidR="00AD1203" w:rsidRPr="00AF3999">
        <w:rPr>
          <w:rFonts w:ascii="Times New Roman" w:eastAsia="Times New Roman" w:hAnsi="Times New Roman" w:cs="Times New Roman"/>
          <w:bCs/>
          <w:sz w:val="24"/>
          <w:szCs w:val="24"/>
          <w:lang w:val="ro-MD" w:eastAsia="ru-RU"/>
        </w:rPr>
        <w:t>eventuala soluție</w:t>
      </w:r>
      <w:r w:rsidR="00C84024" w:rsidRPr="00AF3999">
        <w:rPr>
          <w:rFonts w:ascii="Times New Roman" w:eastAsia="Times New Roman" w:hAnsi="Times New Roman" w:cs="Times New Roman"/>
          <w:bCs/>
          <w:sz w:val="24"/>
          <w:szCs w:val="24"/>
          <w:lang w:val="ro-MD" w:eastAsia="ru-RU"/>
        </w:rPr>
        <w:t xml:space="preserve"> a instanței de insolvabilitate</w:t>
      </w:r>
      <w:r w:rsidR="00590A1E" w:rsidRPr="00AF3999">
        <w:rPr>
          <w:rFonts w:ascii="Times New Roman" w:eastAsia="Times New Roman" w:hAnsi="Times New Roman" w:cs="Times New Roman"/>
          <w:bCs/>
          <w:sz w:val="24"/>
          <w:szCs w:val="24"/>
          <w:lang w:val="ro-MD" w:eastAsia="ru-RU"/>
        </w:rPr>
        <w:t>.</w:t>
      </w:r>
      <w:r w:rsidR="00590A1E" w:rsidRPr="00AF3999">
        <w:rPr>
          <w:rFonts w:ascii="Times New Roman" w:eastAsia="Times New Roman" w:hAnsi="Times New Roman" w:cs="Times New Roman"/>
          <w:sz w:val="24"/>
          <w:szCs w:val="24"/>
          <w:lang w:val="ro-MD" w:eastAsia="ru-RU"/>
        </w:rPr>
        <w:t xml:space="preserve"> </w:t>
      </w:r>
      <w:r w:rsidR="00916D7B" w:rsidRPr="00AF3999">
        <w:rPr>
          <w:rFonts w:ascii="Times New Roman" w:eastAsia="Times New Roman" w:hAnsi="Times New Roman" w:cs="Times New Roman"/>
          <w:sz w:val="24"/>
          <w:szCs w:val="24"/>
          <w:lang w:val="ro-MD" w:eastAsia="ru-RU"/>
        </w:rPr>
        <w:t xml:space="preserve">Mai mult, </w:t>
      </w:r>
      <w:r w:rsidR="00A5692D" w:rsidRPr="00AF3999">
        <w:rPr>
          <w:rFonts w:ascii="Times New Roman" w:eastAsia="Times New Roman" w:hAnsi="Times New Roman" w:cs="Times New Roman"/>
          <w:sz w:val="24"/>
          <w:szCs w:val="24"/>
          <w:lang w:val="ro-MD" w:eastAsia="ru-RU"/>
        </w:rPr>
        <w:t xml:space="preserve">norma contestată prevede că </w:t>
      </w:r>
      <w:r w:rsidR="00E052A4" w:rsidRPr="00AF3999">
        <w:rPr>
          <w:rFonts w:ascii="Times New Roman" w:eastAsia="Times New Roman" w:hAnsi="Times New Roman" w:cs="Times New Roman"/>
          <w:sz w:val="24"/>
          <w:szCs w:val="24"/>
          <w:lang w:val="ro-MD" w:eastAsia="ru-RU"/>
        </w:rPr>
        <w:t>statutul</w:t>
      </w:r>
      <w:r w:rsidR="00916D7B" w:rsidRPr="00AF3999">
        <w:rPr>
          <w:rFonts w:ascii="Times New Roman" w:eastAsia="Times New Roman" w:hAnsi="Times New Roman" w:cs="Times New Roman"/>
          <w:sz w:val="24"/>
          <w:szCs w:val="24"/>
          <w:lang w:val="ro-MD" w:eastAsia="ru-RU"/>
        </w:rPr>
        <w:t xml:space="preserve"> provizoriu</w:t>
      </w:r>
      <w:r w:rsidR="00E052A4" w:rsidRPr="00AF3999">
        <w:rPr>
          <w:rFonts w:ascii="Times New Roman" w:eastAsia="Times New Roman" w:hAnsi="Times New Roman" w:cs="Times New Roman"/>
          <w:sz w:val="24"/>
          <w:szCs w:val="24"/>
          <w:lang w:val="ro-MD" w:eastAsia="ru-RU"/>
        </w:rPr>
        <w:t xml:space="preserve"> al creanței</w:t>
      </w:r>
      <w:r w:rsidR="007F4D39" w:rsidRPr="00AF3999">
        <w:rPr>
          <w:rFonts w:ascii="Times New Roman" w:eastAsia="Times New Roman" w:hAnsi="Times New Roman" w:cs="Times New Roman"/>
          <w:sz w:val="24"/>
          <w:szCs w:val="24"/>
          <w:lang w:val="ro-RO" w:eastAsia="ru-RU"/>
        </w:rPr>
        <w:t xml:space="preserve"> </w:t>
      </w:r>
      <w:r w:rsidR="00E052A4" w:rsidRPr="00AF3999">
        <w:rPr>
          <w:rFonts w:ascii="Times New Roman" w:eastAsia="Times New Roman" w:hAnsi="Times New Roman" w:cs="Times New Roman"/>
          <w:sz w:val="24"/>
          <w:szCs w:val="24"/>
          <w:lang w:val="ro-RO" w:eastAsia="ru-RU"/>
        </w:rPr>
        <w:t xml:space="preserve">nu </w:t>
      </w:r>
      <w:r w:rsidR="00DF1169" w:rsidRPr="00AF3999">
        <w:rPr>
          <w:rFonts w:ascii="Times New Roman" w:eastAsia="Times New Roman" w:hAnsi="Times New Roman" w:cs="Times New Roman"/>
          <w:sz w:val="24"/>
          <w:szCs w:val="24"/>
          <w:lang w:val="ro-RO" w:eastAsia="ru-RU"/>
        </w:rPr>
        <w:t xml:space="preserve">acordă eventualului creditor </w:t>
      </w:r>
      <w:r w:rsidR="00E052A4" w:rsidRPr="00AF3999">
        <w:rPr>
          <w:rFonts w:ascii="Times New Roman" w:eastAsia="Times New Roman" w:hAnsi="Times New Roman" w:cs="Times New Roman"/>
          <w:sz w:val="24"/>
          <w:szCs w:val="24"/>
          <w:lang w:val="ro-RO" w:eastAsia="ru-RU"/>
        </w:rPr>
        <w:t xml:space="preserve">dreptul </w:t>
      </w:r>
      <w:r w:rsidR="00A5692D" w:rsidRPr="00AF3999">
        <w:rPr>
          <w:rFonts w:ascii="Times New Roman" w:eastAsia="Times New Roman" w:hAnsi="Times New Roman" w:cs="Times New Roman"/>
          <w:sz w:val="24"/>
          <w:szCs w:val="24"/>
          <w:lang w:val="ro-RO" w:eastAsia="ru-RU"/>
        </w:rPr>
        <w:t>la</w:t>
      </w:r>
      <w:r w:rsidR="00E052A4" w:rsidRPr="00AF3999">
        <w:rPr>
          <w:rFonts w:ascii="Times New Roman" w:eastAsia="Times New Roman" w:hAnsi="Times New Roman" w:cs="Times New Roman"/>
          <w:sz w:val="24"/>
          <w:szCs w:val="24"/>
          <w:lang w:val="ro-RO" w:eastAsia="ru-RU"/>
        </w:rPr>
        <w:t xml:space="preserve"> distribui</w:t>
      </w:r>
      <w:r w:rsidR="00A5692D" w:rsidRPr="00AF3999">
        <w:rPr>
          <w:rFonts w:ascii="Times New Roman" w:eastAsia="Times New Roman" w:hAnsi="Times New Roman" w:cs="Times New Roman"/>
          <w:sz w:val="24"/>
          <w:szCs w:val="24"/>
          <w:lang w:val="ro-RO" w:eastAsia="ru-RU"/>
        </w:rPr>
        <w:t>rea</w:t>
      </w:r>
      <w:r w:rsidR="00E052A4" w:rsidRPr="00AF3999">
        <w:rPr>
          <w:rFonts w:ascii="Times New Roman" w:eastAsia="Times New Roman" w:hAnsi="Times New Roman" w:cs="Times New Roman"/>
          <w:sz w:val="24"/>
          <w:szCs w:val="24"/>
          <w:lang w:val="ro-RO" w:eastAsia="ru-RU"/>
        </w:rPr>
        <w:t xml:space="preserve"> active</w:t>
      </w:r>
      <w:r w:rsidR="00A5692D" w:rsidRPr="00AF3999">
        <w:rPr>
          <w:rFonts w:ascii="Times New Roman" w:eastAsia="Times New Roman" w:hAnsi="Times New Roman" w:cs="Times New Roman"/>
          <w:sz w:val="24"/>
          <w:szCs w:val="24"/>
          <w:lang w:val="ro-RO" w:eastAsia="ru-RU"/>
        </w:rPr>
        <w:t>lor</w:t>
      </w:r>
      <w:r w:rsidR="00E052A4" w:rsidRPr="00AF3999">
        <w:rPr>
          <w:rFonts w:ascii="Times New Roman" w:eastAsia="Times New Roman" w:hAnsi="Times New Roman" w:cs="Times New Roman"/>
          <w:sz w:val="24"/>
          <w:szCs w:val="24"/>
          <w:lang w:val="ro-RO" w:eastAsia="ru-RU"/>
        </w:rPr>
        <w:t xml:space="preserve"> din masa debitoare</w:t>
      </w:r>
      <w:r w:rsidR="00A011EA" w:rsidRPr="00AF3999">
        <w:rPr>
          <w:rFonts w:ascii="Times New Roman" w:eastAsia="Times New Roman" w:hAnsi="Times New Roman" w:cs="Times New Roman"/>
          <w:sz w:val="24"/>
          <w:szCs w:val="24"/>
          <w:lang w:val="ro-RO" w:eastAsia="ru-RU"/>
        </w:rPr>
        <w:t xml:space="preserve"> și</w:t>
      </w:r>
      <w:r w:rsidR="007211B5" w:rsidRPr="00AF3999">
        <w:rPr>
          <w:rFonts w:ascii="Times New Roman" w:eastAsia="Times New Roman" w:hAnsi="Times New Roman" w:cs="Times New Roman"/>
          <w:sz w:val="24"/>
          <w:szCs w:val="24"/>
          <w:lang w:val="ro-RO" w:eastAsia="ru-RU"/>
        </w:rPr>
        <w:t>, respectiv,</w:t>
      </w:r>
      <w:r w:rsidR="00A011EA" w:rsidRPr="00AF3999">
        <w:rPr>
          <w:rFonts w:ascii="Times New Roman" w:eastAsia="Times New Roman" w:hAnsi="Times New Roman" w:cs="Times New Roman"/>
          <w:sz w:val="24"/>
          <w:szCs w:val="24"/>
          <w:lang w:val="ro-RO" w:eastAsia="ru-RU"/>
        </w:rPr>
        <w:t xml:space="preserve"> </w:t>
      </w:r>
      <w:r w:rsidR="001D6185" w:rsidRPr="00AF3999">
        <w:rPr>
          <w:rFonts w:ascii="Times New Roman" w:eastAsia="Times New Roman" w:hAnsi="Times New Roman" w:cs="Times New Roman"/>
          <w:sz w:val="24"/>
          <w:szCs w:val="24"/>
          <w:lang w:val="ro-RO" w:eastAsia="ru-RU"/>
        </w:rPr>
        <w:t xml:space="preserve">la această etapă </w:t>
      </w:r>
      <w:r w:rsidR="00A011EA" w:rsidRPr="00AF3999">
        <w:rPr>
          <w:rFonts w:ascii="Times New Roman" w:eastAsia="Times New Roman" w:hAnsi="Times New Roman" w:cs="Times New Roman"/>
          <w:sz w:val="24"/>
          <w:szCs w:val="24"/>
          <w:lang w:val="ro-RO" w:eastAsia="ru-RU"/>
        </w:rPr>
        <w:t>nu</w:t>
      </w:r>
      <w:r w:rsidR="00051622" w:rsidRPr="00AF3999">
        <w:rPr>
          <w:rFonts w:ascii="Times New Roman" w:eastAsia="Times New Roman" w:hAnsi="Times New Roman" w:cs="Times New Roman"/>
          <w:sz w:val="24"/>
          <w:szCs w:val="24"/>
          <w:lang w:val="ro-RO" w:eastAsia="ru-RU"/>
        </w:rPr>
        <w:t xml:space="preserve"> </w:t>
      </w:r>
      <w:r w:rsidR="00B04594" w:rsidRPr="00AF3999">
        <w:rPr>
          <w:rFonts w:ascii="Times New Roman" w:eastAsia="Times New Roman" w:hAnsi="Times New Roman" w:cs="Times New Roman"/>
          <w:sz w:val="24"/>
          <w:szCs w:val="24"/>
          <w:lang w:val="ro-RO" w:eastAsia="ru-RU"/>
        </w:rPr>
        <w:t>reduc</w:t>
      </w:r>
      <w:r w:rsidR="00A011EA" w:rsidRPr="00AF3999">
        <w:rPr>
          <w:rFonts w:ascii="Times New Roman" w:eastAsia="Times New Roman" w:hAnsi="Times New Roman" w:cs="Times New Roman"/>
          <w:sz w:val="24"/>
          <w:szCs w:val="24"/>
          <w:lang w:val="ro-RO" w:eastAsia="ru-RU"/>
        </w:rPr>
        <w:t>e</w:t>
      </w:r>
      <w:r w:rsidR="00B04594" w:rsidRPr="00AF3999">
        <w:rPr>
          <w:rFonts w:ascii="Times New Roman" w:eastAsia="Times New Roman" w:hAnsi="Times New Roman" w:cs="Times New Roman"/>
          <w:sz w:val="24"/>
          <w:szCs w:val="24"/>
          <w:lang w:val="ro-RO" w:eastAsia="ru-RU"/>
        </w:rPr>
        <w:t xml:space="preserve"> proporția de active repartizat</w:t>
      </w:r>
      <w:r w:rsidR="00397537">
        <w:rPr>
          <w:rFonts w:ascii="Times New Roman" w:eastAsia="Times New Roman" w:hAnsi="Times New Roman" w:cs="Times New Roman"/>
          <w:sz w:val="24"/>
          <w:szCs w:val="24"/>
          <w:lang w:val="ro-RO" w:eastAsia="ru-RU"/>
        </w:rPr>
        <w:t>e</w:t>
      </w:r>
      <w:r w:rsidR="00B04594" w:rsidRPr="00AF3999">
        <w:rPr>
          <w:rFonts w:ascii="Times New Roman" w:eastAsia="Times New Roman" w:hAnsi="Times New Roman" w:cs="Times New Roman"/>
          <w:sz w:val="24"/>
          <w:szCs w:val="24"/>
          <w:lang w:val="ro-RO" w:eastAsia="ru-RU"/>
        </w:rPr>
        <w:t xml:space="preserve"> celorlalți creditori</w:t>
      </w:r>
      <w:r w:rsidR="00A011EA" w:rsidRPr="00AF3999">
        <w:rPr>
          <w:rFonts w:ascii="Times New Roman" w:eastAsia="Times New Roman" w:hAnsi="Times New Roman" w:cs="Times New Roman"/>
          <w:sz w:val="24"/>
          <w:szCs w:val="24"/>
          <w:lang w:val="ro-RO" w:eastAsia="ru-RU"/>
        </w:rPr>
        <w:t xml:space="preserve"> </w:t>
      </w:r>
      <w:r w:rsidR="001E6B83" w:rsidRPr="00AF3999">
        <w:rPr>
          <w:rFonts w:ascii="Times New Roman" w:eastAsia="Times New Roman" w:hAnsi="Times New Roman" w:cs="Times New Roman"/>
          <w:sz w:val="24"/>
          <w:szCs w:val="24"/>
          <w:lang w:val="ro-RO" w:eastAsia="ru-RU"/>
        </w:rPr>
        <w:t>și nici nu are</w:t>
      </w:r>
      <w:r w:rsidR="00A011EA" w:rsidRPr="00AF3999">
        <w:rPr>
          <w:rFonts w:ascii="Times New Roman" w:eastAsia="Times New Roman" w:hAnsi="Times New Roman" w:cs="Times New Roman"/>
          <w:sz w:val="24"/>
          <w:szCs w:val="24"/>
          <w:lang w:val="ro-RO" w:eastAsia="ru-RU"/>
        </w:rPr>
        <w:t xml:space="preserve"> natur</w:t>
      </w:r>
      <w:r w:rsidR="001E6B83" w:rsidRPr="00AF3999">
        <w:rPr>
          <w:rFonts w:ascii="Times New Roman" w:eastAsia="Times New Roman" w:hAnsi="Times New Roman" w:cs="Times New Roman"/>
          <w:sz w:val="24"/>
          <w:szCs w:val="24"/>
          <w:lang w:val="ro-RO" w:eastAsia="ru-RU"/>
        </w:rPr>
        <w:t>a</w:t>
      </w:r>
      <w:r w:rsidR="00A011EA" w:rsidRPr="00AF3999">
        <w:rPr>
          <w:rFonts w:ascii="Times New Roman" w:eastAsia="Times New Roman" w:hAnsi="Times New Roman" w:cs="Times New Roman"/>
          <w:sz w:val="24"/>
          <w:szCs w:val="24"/>
          <w:lang w:val="ro-RO" w:eastAsia="ru-RU"/>
        </w:rPr>
        <w:t xml:space="preserve"> </w:t>
      </w:r>
      <w:r w:rsidR="001E6B83" w:rsidRPr="00AF3999">
        <w:rPr>
          <w:rFonts w:ascii="Times New Roman" w:eastAsia="Times New Roman" w:hAnsi="Times New Roman" w:cs="Times New Roman"/>
          <w:sz w:val="24"/>
          <w:szCs w:val="24"/>
          <w:lang w:val="ro-RO" w:eastAsia="ru-RU"/>
        </w:rPr>
        <w:t>de a</w:t>
      </w:r>
      <w:r w:rsidR="00A011EA" w:rsidRPr="00AF3999">
        <w:rPr>
          <w:rFonts w:ascii="Times New Roman" w:eastAsia="Times New Roman" w:hAnsi="Times New Roman" w:cs="Times New Roman"/>
          <w:sz w:val="24"/>
          <w:szCs w:val="24"/>
          <w:lang w:val="ro-RO" w:eastAsia="ru-RU"/>
        </w:rPr>
        <w:t xml:space="preserve"> </w:t>
      </w:r>
      <w:r w:rsidR="00051622" w:rsidRPr="00AF3999">
        <w:rPr>
          <w:rFonts w:ascii="Times New Roman" w:eastAsia="Times New Roman" w:hAnsi="Times New Roman" w:cs="Times New Roman"/>
          <w:sz w:val="24"/>
          <w:szCs w:val="24"/>
          <w:lang w:val="ro-RO" w:eastAsia="ru-RU"/>
        </w:rPr>
        <w:t>afect</w:t>
      </w:r>
      <w:r w:rsidR="001E6B83" w:rsidRPr="00AF3999">
        <w:rPr>
          <w:rFonts w:ascii="Times New Roman" w:eastAsia="Times New Roman" w:hAnsi="Times New Roman" w:cs="Times New Roman"/>
          <w:sz w:val="24"/>
          <w:szCs w:val="24"/>
          <w:lang w:val="ro-RO" w:eastAsia="ru-RU"/>
        </w:rPr>
        <w:t>a</w:t>
      </w:r>
      <w:r w:rsidR="00051622" w:rsidRPr="00AF3999">
        <w:rPr>
          <w:rFonts w:ascii="Times New Roman" w:eastAsia="Times New Roman" w:hAnsi="Times New Roman" w:cs="Times New Roman"/>
          <w:sz w:val="24"/>
          <w:szCs w:val="24"/>
          <w:lang w:val="ro-RO" w:eastAsia="ru-RU"/>
        </w:rPr>
        <w:t xml:space="preserve"> </w:t>
      </w:r>
      <w:r w:rsidR="00A011EA" w:rsidRPr="00AF3999">
        <w:rPr>
          <w:rFonts w:ascii="Times New Roman" w:eastAsia="Times New Roman" w:hAnsi="Times New Roman" w:cs="Times New Roman"/>
          <w:sz w:val="24"/>
          <w:szCs w:val="24"/>
          <w:lang w:val="ro-RO" w:eastAsia="ru-RU"/>
        </w:rPr>
        <w:t>dreptul de proprietate</w:t>
      </w:r>
      <w:r w:rsidR="00051622" w:rsidRPr="00AF3999">
        <w:rPr>
          <w:rFonts w:ascii="Times New Roman" w:eastAsia="Times New Roman" w:hAnsi="Times New Roman" w:cs="Times New Roman"/>
          <w:sz w:val="24"/>
          <w:szCs w:val="24"/>
          <w:lang w:val="ro-RO" w:eastAsia="ru-RU"/>
        </w:rPr>
        <w:t xml:space="preserve"> al</w:t>
      </w:r>
      <w:r w:rsidR="00A011EA" w:rsidRPr="00AF3999">
        <w:rPr>
          <w:rFonts w:ascii="Times New Roman" w:eastAsia="Times New Roman" w:hAnsi="Times New Roman" w:cs="Times New Roman"/>
          <w:sz w:val="24"/>
          <w:szCs w:val="24"/>
          <w:lang w:val="ro-RO" w:eastAsia="ru-RU"/>
        </w:rPr>
        <w:t xml:space="preserve"> acestora</w:t>
      </w:r>
      <w:r w:rsidR="00051622" w:rsidRPr="00AF3999">
        <w:rPr>
          <w:rFonts w:ascii="Times New Roman" w:eastAsia="Times New Roman" w:hAnsi="Times New Roman" w:cs="Times New Roman"/>
          <w:sz w:val="24"/>
          <w:szCs w:val="24"/>
          <w:lang w:val="ro-RO" w:eastAsia="ru-RU"/>
        </w:rPr>
        <w:t>.</w:t>
      </w:r>
      <w:r w:rsidR="00B138FF" w:rsidRPr="00AF3999">
        <w:rPr>
          <w:rFonts w:ascii="Times New Roman" w:eastAsia="Times New Roman" w:hAnsi="Times New Roman" w:cs="Times New Roman"/>
          <w:sz w:val="24"/>
          <w:szCs w:val="24"/>
          <w:lang w:val="ro-RO" w:eastAsia="ru-RU"/>
        </w:rPr>
        <w:t xml:space="preserve"> </w:t>
      </w:r>
      <w:r w:rsidR="007211B5" w:rsidRPr="00AF3999">
        <w:rPr>
          <w:rFonts w:ascii="Times New Roman" w:eastAsia="Times New Roman" w:hAnsi="Times New Roman" w:cs="Times New Roman"/>
          <w:sz w:val="24"/>
          <w:szCs w:val="24"/>
          <w:lang w:val="ro-RO" w:eastAsia="ru-RU"/>
        </w:rPr>
        <w:t>Statutul provizoriu al creanței</w:t>
      </w:r>
      <w:r w:rsidR="00B138FF" w:rsidRPr="00AF3999">
        <w:rPr>
          <w:rFonts w:ascii="Times New Roman" w:eastAsia="Times New Roman" w:hAnsi="Times New Roman" w:cs="Times New Roman"/>
          <w:sz w:val="24"/>
          <w:szCs w:val="24"/>
          <w:lang w:val="ro-RO" w:eastAsia="ru-RU"/>
        </w:rPr>
        <w:t xml:space="preserve"> acordă doar un drept nepatrimonial </w:t>
      </w:r>
      <w:r w:rsidR="006A5045" w:rsidRPr="00AF3999">
        <w:rPr>
          <w:rFonts w:ascii="Times New Roman" w:eastAsia="Times New Roman" w:hAnsi="Times New Roman" w:cs="Times New Roman"/>
          <w:sz w:val="24"/>
          <w:szCs w:val="24"/>
          <w:lang w:val="ro-RO" w:eastAsia="ru-RU"/>
        </w:rPr>
        <w:t xml:space="preserve"> </w:t>
      </w:r>
      <w:r w:rsidR="00DF1169" w:rsidRPr="00AF3999">
        <w:rPr>
          <w:rFonts w:ascii="Times New Roman" w:eastAsia="Times New Roman" w:hAnsi="Times New Roman" w:cs="Times New Roman"/>
          <w:sz w:val="24"/>
          <w:szCs w:val="24"/>
          <w:lang w:val="ro-RO" w:eastAsia="ru-RU"/>
        </w:rPr>
        <w:t xml:space="preserve">de a participa la ședința </w:t>
      </w:r>
      <w:r w:rsidR="00ED4CA0" w:rsidRPr="00AF3999">
        <w:rPr>
          <w:rFonts w:ascii="Times New Roman" w:eastAsia="Times New Roman" w:hAnsi="Times New Roman" w:cs="Times New Roman"/>
          <w:sz w:val="24"/>
          <w:szCs w:val="24"/>
          <w:lang w:val="ro-RO" w:eastAsia="ru-RU"/>
        </w:rPr>
        <w:t>a</w:t>
      </w:r>
      <w:r w:rsidR="00DF1169" w:rsidRPr="00AF3999">
        <w:rPr>
          <w:rFonts w:ascii="Times New Roman" w:eastAsia="Times New Roman" w:hAnsi="Times New Roman" w:cs="Times New Roman"/>
          <w:sz w:val="24"/>
          <w:szCs w:val="24"/>
          <w:lang w:val="ro-RO" w:eastAsia="ru-RU"/>
        </w:rPr>
        <w:t>dunări</w:t>
      </w:r>
      <w:r w:rsidR="001B5927" w:rsidRPr="00AF3999">
        <w:rPr>
          <w:rFonts w:ascii="Times New Roman" w:eastAsia="Times New Roman" w:hAnsi="Times New Roman" w:cs="Times New Roman"/>
          <w:sz w:val="24"/>
          <w:szCs w:val="24"/>
          <w:lang w:val="ro-RO" w:eastAsia="ru-RU"/>
        </w:rPr>
        <w:t>i</w:t>
      </w:r>
      <w:r w:rsidR="00DF1169" w:rsidRPr="00AF3999">
        <w:rPr>
          <w:rFonts w:ascii="Times New Roman" w:eastAsia="Times New Roman" w:hAnsi="Times New Roman" w:cs="Times New Roman"/>
          <w:sz w:val="24"/>
          <w:szCs w:val="24"/>
          <w:lang w:val="ro-RO" w:eastAsia="ru-RU"/>
        </w:rPr>
        <w:t xml:space="preserve"> </w:t>
      </w:r>
      <w:r w:rsidR="00ED4CA0" w:rsidRPr="00AF3999">
        <w:rPr>
          <w:rFonts w:ascii="Times New Roman" w:eastAsia="Times New Roman" w:hAnsi="Times New Roman" w:cs="Times New Roman"/>
          <w:sz w:val="24"/>
          <w:szCs w:val="24"/>
          <w:lang w:val="ro-RO" w:eastAsia="ru-RU"/>
        </w:rPr>
        <w:t>c</w:t>
      </w:r>
      <w:r w:rsidR="00DF1169" w:rsidRPr="00AF3999">
        <w:rPr>
          <w:rFonts w:ascii="Times New Roman" w:eastAsia="Times New Roman" w:hAnsi="Times New Roman" w:cs="Times New Roman"/>
          <w:sz w:val="24"/>
          <w:szCs w:val="24"/>
          <w:lang w:val="ro-RO" w:eastAsia="ru-RU"/>
        </w:rPr>
        <w:t>reditorilor</w:t>
      </w:r>
      <w:r w:rsidR="00916D7B" w:rsidRPr="00AF3999">
        <w:rPr>
          <w:rFonts w:ascii="Times New Roman" w:eastAsia="Times New Roman" w:hAnsi="Times New Roman" w:cs="Times New Roman"/>
          <w:sz w:val="24"/>
          <w:szCs w:val="24"/>
          <w:lang w:val="ro-RO" w:eastAsia="ru-RU"/>
        </w:rPr>
        <w:t xml:space="preserve"> </w:t>
      </w:r>
      <w:r w:rsidR="00B138FF" w:rsidRPr="00AF3999">
        <w:rPr>
          <w:rFonts w:ascii="Times New Roman" w:eastAsia="Times New Roman" w:hAnsi="Times New Roman" w:cs="Times New Roman"/>
          <w:sz w:val="24"/>
          <w:szCs w:val="24"/>
          <w:lang w:val="ro-RO" w:eastAsia="ru-RU"/>
        </w:rPr>
        <w:t xml:space="preserve">și </w:t>
      </w:r>
      <w:r w:rsidR="00397537">
        <w:rPr>
          <w:rFonts w:ascii="Times New Roman" w:eastAsia="Times New Roman" w:hAnsi="Times New Roman" w:cs="Times New Roman"/>
          <w:sz w:val="24"/>
          <w:szCs w:val="24"/>
          <w:lang w:val="ro-RO" w:eastAsia="ru-RU"/>
        </w:rPr>
        <w:t xml:space="preserve">de </w:t>
      </w:r>
      <w:r w:rsidR="00B138FF" w:rsidRPr="00AF3999">
        <w:rPr>
          <w:rFonts w:ascii="Times New Roman" w:eastAsia="Times New Roman" w:hAnsi="Times New Roman" w:cs="Times New Roman"/>
          <w:sz w:val="24"/>
          <w:szCs w:val="24"/>
          <w:lang w:val="ro-RO" w:eastAsia="ru-RU"/>
        </w:rPr>
        <w:t xml:space="preserve">a vota chestiunile </w:t>
      </w:r>
      <w:r w:rsidR="002F2C6A">
        <w:rPr>
          <w:rFonts w:ascii="Times New Roman" w:eastAsia="Times New Roman" w:hAnsi="Times New Roman" w:cs="Times New Roman"/>
          <w:sz w:val="24"/>
          <w:szCs w:val="24"/>
          <w:lang w:val="ro-RO" w:eastAsia="ru-RU"/>
        </w:rPr>
        <w:t>de pe</w:t>
      </w:r>
      <w:r w:rsidR="00B138FF" w:rsidRPr="00AF3999">
        <w:rPr>
          <w:rFonts w:ascii="Times New Roman" w:eastAsia="Times New Roman" w:hAnsi="Times New Roman" w:cs="Times New Roman"/>
          <w:sz w:val="24"/>
          <w:szCs w:val="24"/>
          <w:lang w:val="ro-RO" w:eastAsia="ru-RU"/>
        </w:rPr>
        <w:t xml:space="preserve"> ordinea de zi, inclusiv de a propune </w:t>
      </w:r>
      <w:r w:rsidR="00ED4CA0" w:rsidRPr="00AF3999">
        <w:rPr>
          <w:rFonts w:ascii="Times New Roman" w:eastAsia="Times New Roman" w:hAnsi="Times New Roman" w:cs="Times New Roman"/>
          <w:sz w:val="24"/>
          <w:szCs w:val="24"/>
          <w:lang w:val="ro-RO" w:eastAsia="ru-RU"/>
        </w:rPr>
        <w:t>înaintarea sau retragerea administratorului insolvabilității</w:t>
      </w:r>
      <w:r w:rsidR="00382AD1" w:rsidRPr="00AF3999">
        <w:rPr>
          <w:rFonts w:ascii="Times New Roman" w:eastAsia="Times New Roman" w:hAnsi="Times New Roman" w:cs="Times New Roman"/>
          <w:sz w:val="24"/>
          <w:szCs w:val="24"/>
          <w:lang w:val="ro-RO" w:eastAsia="ru-RU"/>
        </w:rPr>
        <w:t>.</w:t>
      </w:r>
      <w:r w:rsidR="002C2C0C" w:rsidRPr="00AF3999">
        <w:rPr>
          <w:rFonts w:ascii="Times New Roman" w:eastAsia="Times New Roman" w:hAnsi="Times New Roman" w:cs="Times New Roman"/>
          <w:sz w:val="24"/>
          <w:szCs w:val="24"/>
          <w:lang w:val="ro-RO" w:eastAsia="ru-RU"/>
        </w:rPr>
        <w:t xml:space="preserve"> </w:t>
      </w:r>
      <w:r w:rsidR="0031500C" w:rsidRPr="00AF3999">
        <w:rPr>
          <w:rFonts w:ascii="Times New Roman" w:eastAsia="Times New Roman" w:hAnsi="Times New Roman" w:cs="Times New Roman"/>
          <w:sz w:val="24"/>
          <w:szCs w:val="24"/>
          <w:lang w:val="ro-RO" w:eastAsia="ru-RU"/>
        </w:rPr>
        <w:t>Prin urmare, Curtea nu poate reține argumentele invocate de autor referitoare la incidența dreptului de proprietate.</w:t>
      </w:r>
    </w:p>
    <w:p w14:paraId="6BC475B5" w14:textId="0CE48594" w:rsidR="001E3848" w:rsidRPr="00590A1E" w:rsidRDefault="001E2A9B" w:rsidP="00590A1E">
      <w:pPr>
        <w:pStyle w:val="ListParagraph"/>
        <w:numPr>
          <w:ilvl w:val="0"/>
          <w:numId w:val="13"/>
        </w:numPr>
        <w:tabs>
          <w:tab w:val="left" w:pos="567"/>
        </w:tabs>
        <w:suppressAutoHyphens/>
        <w:spacing w:after="0" w:line="240" w:lineRule="auto"/>
        <w:ind w:left="0" w:firstLine="284"/>
        <w:jc w:val="both"/>
        <w:rPr>
          <w:rFonts w:ascii="Times New Roman" w:eastAsia="Times New Roman" w:hAnsi="Times New Roman" w:cs="Times New Roman"/>
          <w:sz w:val="24"/>
          <w:szCs w:val="24"/>
          <w:lang w:val="ro-MD" w:eastAsia="ru-RU"/>
        </w:rPr>
      </w:pPr>
      <w:r w:rsidRPr="00AF3999">
        <w:rPr>
          <w:rFonts w:ascii="Times New Roman" w:eastAsia="Times New Roman" w:hAnsi="Times New Roman" w:cs="Times New Roman"/>
          <w:sz w:val="24"/>
          <w:szCs w:val="24"/>
          <w:lang w:val="ro-MD" w:eastAsia="ru-RU"/>
        </w:rPr>
        <w:t xml:space="preserve">Cu referire la incidența articolului 120 </w:t>
      </w:r>
      <w:r w:rsidRPr="001E2A9B">
        <w:rPr>
          <w:rFonts w:ascii="Times New Roman" w:eastAsia="Times New Roman" w:hAnsi="Times New Roman" w:cs="Times New Roman"/>
          <w:sz w:val="24"/>
          <w:szCs w:val="24"/>
          <w:lang w:val="ro-MD" w:eastAsia="ru-RU"/>
        </w:rPr>
        <w:t xml:space="preserve">din Constituție, autorul nu a prezentat argumente care să demonstreze caracterul contradictoriu al prevederilor contestate în raport cu normele constituționale. Curtea reține că simpla enumerare </w:t>
      </w:r>
      <w:r w:rsidRPr="001E2A9B">
        <w:rPr>
          <w:rFonts w:ascii="Times New Roman" w:eastAsia="Times New Roman" w:hAnsi="Times New Roman" w:cs="Times New Roman"/>
          <w:sz w:val="24"/>
          <w:szCs w:val="24"/>
          <w:lang w:val="ro-MD" w:eastAsia="ru-RU"/>
        </w:rPr>
        <w:lastRenderedPageBreak/>
        <w:t>a normelor constituționale, în lipsa argumentelor care ar fundamenta pretinsa relație de contrarietate a dispozițiilor legale criticate față de acestea, nu poate fi considerată o veritabilă critică de neconstituționalitate (a se vedea DCC nr. 104 din 29 august 2023, § 23)</w:t>
      </w:r>
    </w:p>
    <w:p w14:paraId="7904173B" w14:textId="188D518D" w:rsidR="006F4909" w:rsidRPr="00086AA4" w:rsidRDefault="00F9455F" w:rsidP="006116D0">
      <w:pPr>
        <w:pStyle w:val="ListParagraph"/>
        <w:numPr>
          <w:ilvl w:val="0"/>
          <w:numId w:val="13"/>
        </w:numPr>
        <w:tabs>
          <w:tab w:val="left" w:pos="567"/>
        </w:tabs>
        <w:suppressAutoHyphens/>
        <w:spacing w:after="0" w:line="240" w:lineRule="auto"/>
        <w:ind w:left="0" w:firstLine="284"/>
        <w:jc w:val="both"/>
        <w:rPr>
          <w:rFonts w:ascii="Times New Roman" w:eastAsia="Times New Roman" w:hAnsi="Times New Roman" w:cs="Times New Roman"/>
          <w:sz w:val="24"/>
          <w:szCs w:val="24"/>
          <w:lang w:val="ro-MD" w:eastAsia="ru-RU"/>
        </w:rPr>
      </w:pPr>
      <w:r w:rsidRPr="00086AA4">
        <w:rPr>
          <w:rFonts w:ascii="Times New Roman" w:hAnsi="Times New Roman" w:cs="Times New Roman"/>
          <w:sz w:val="24"/>
          <w:szCs w:val="24"/>
          <w:lang w:val="ro-MD"/>
        </w:rPr>
        <w:t>P</w:t>
      </w:r>
      <w:r w:rsidR="00005E74" w:rsidRPr="00086AA4">
        <w:rPr>
          <w:rFonts w:ascii="Times New Roman" w:hAnsi="Times New Roman" w:cs="Times New Roman"/>
          <w:sz w:val="24"/>
          <w:szCs w:val="24"/>
          <w:lang w:val="ro-MD"/>
        </w:rPr>
        <w:t>e</w:t>
      </w:r>
      <w:r w:rsidR="002C13F8" w:rsidRPr="00086AA4">
        <w:rPr>
          <w:rFonts w:ascii="Times New Roman" w:hAnsi="Times New Roman" w:cs="Times New Roman"/>
          <w:sz w:val="24"/>
          <w:szCs w:val="24"/>
          <w:lang w:val="ro-MD"/>
        </w:rPr>
        <w:t xml:space="preserve"> baza celor menționate </w:t>
      </w:r>
      <w:r w:rsidR="002C13F8" w:rsidRPr="00086AA4">
        <w:rPr>
          <w:rFonts w:ascii="Times New Roman" w:hAnsi="Times New Roman" w:cs="Times New Roman"/>
          <w:i/>
          <w:iCs/>
          <w:sz w:val="24"/>
          <w:szCs w:val="24"/>
          <w:lang w:val="ro-MD"/>
        </w:rPr>
        <w:t>supra</w:t>
      </w:r>
      <w:r w:rsidR="002C13F8" w:rsidRPr="00086AA4">
        <w:rPr>
          <w:rFonts w:ascii="Times New Roman" w:hAnsi="Times New Roman" w:cs="Times New Roman"/>
          <w:sz w:val="24"/>
          <w:szCs w:val="24"/>
          <w:lang w:val="ro-MD"/>
        </w:rPr>
        <w:t>, Curtea constată că excepția de neconstituționalitate nu întrunește condițiile de admisibilitate și nu poate fi acceptată pentru examinare în fond.</w:t>
      </w:r>
    </w:p>
    <w:p w14:paraId="2B948205" w14:textId="77777777" w:rsidR="005E38DE" w:rsidRPr="00086AA4" w:rsidRDefault="005E38DE" w:rsidP="00086AA4">
      <w:pPr>
        <w:pStyle w:val="ListParagraph"/>
        <w:tabs>
          <w:tab w:val="left" w:pos="567"/>
        </w:tabs>
        <w:suppressAutoHyphens/>
        <w:spacing w:after="0" w:line="240" w:lineRule="auto"/>
        <w:ind w:left="0" w:firstLine="284"/>
        <w:jc w:val="both"/>
        <w:rPr>
          <w:rFonts w:ascii="Times New Roman" w:hAnsi="Times New Roman" w:cs="Times New Roman"/>
          <w:sz w:val="24"/>
          <w:szCs w:val="24"/>
          <w:shd w:val="clear" w:color="auto" w:fill="FFFFFF"/>
          <w:lang w:val="ro-MD"/>
        </w:rPr>
      </w:pPr>
    </w:p>
    <w:p w14:paraId="323D8F13" w14:textId="195FF16C" w:rsidR="00A00147" w:rsidRPr="00086AA4" w:rsidRDefault="00A00147" w:rsidP="00086AA4">
      <w:pPr>
        <w:pStyle w:val="ListParagraph"/>
        <w:spacing w:after="0" w:line="240" w:lineRule="auto"/>
        <w:ind w:left="0" w:firstLine="284"/>
        <w:jc w:val="both"/>
        <w:rPr>
          <w:rFonts w:ascii="Times New Roman" w:hAnsi="Times New Roman" w:cs="Times New Roman"/>
          <w:sz w:val="24"/>
          <w:szCs w:val="24"/>
          <w:lang w:val="ro-MD"/>
        </w:rPr>
      </w:pPr>
      <w:r w:rsidRPr="00086AA4">
        <w:rPr>
          <w:rFonts w:ascii="Times New Roman" w:hAnsi="Times New Roman" w:cs="Times New Roman"/>
          <w:sz w:val="24"/>
          <w:szCs w:val="24"/>
          <w:lang w:val="ro-MD"/>
        </w:rPr>
        <w:t xml:space="preserve">Din aceste motive, </w:t>
      </w:r>
      <w:r w:rsidR="00005E74" w:rsidRPr="00086AA4">
        <w:rPr>
          <w:rFonts w:ascii="Times New Roman" w:hAnsi="Times New Roman" w:cs="Times New Roman"/>
          <w:sz w:val="24"/>
          <w:szCs w:val="24"/>
          <w:lang w:val="ro-MD"/>
        </w:rPr>
        <w:t>pe</w:t>
      </w:r>
      <w:r w:rsidRPr="00086AA4">
        <w:rPr>
          <w:rFonts w:ascii="Times New Roman" w:hAnsi="Times New Roman" w:cs="Times New Roman"/>
          <w:sz w:val="24"/>
          <w:szCs w:val="24"/>
          <w:lang w:val="ro-MD"/>
        </w:rPr>
        <w:t xml:space="preserve"> baza articolelor 135 alin. (1) lit</w:t>
      </w:r>
      <w:r w:rsidR="00360A25" w:rsidRPr="00086AA4">
        <w:rPr>
          <w:rFonts w:ascii="Times New Roman" w:hAnsi="Times New Roman" w:cs="Times New Roman"/>
          <w:sz w:val="24"/>
          <w:szCs w:val="24"/>
          <w:lang w:val="ro-MD"/>
        </w:rPr>
        <w:t>erele a) și</w:t>
      </w:r>
      <w:r w:rsidRPr="00086AA4">
        <w:rPr>
          <w:rFonts w:ascii="Times New Roman" w:hAnsi="Times New Roman" w:cs="Times New Roman"/>
          <w:sz w:val="24"/>
          <w:szCs w:val="24"/>
          <w:lang w:val="ro-MD"/>
        </w:rPr>
        <w:t xml:space="preserve"> g), 140 alin. (2) din Constituție, 26 alin. (1) din Legea cu privire la Curtea Constituțională, 61 alin. (3) și 64 din Codul jurisdicției constituționale, Curtea Constituțională </w:t>
      </w:r>
    </w:p>
    <w:p w14:paraId="6D729A85" w14:textId="77777777" w:rsidR="005E38DE" w:rsidRPr="00086AA4" w:rsidRDefault="005E38DE" w:rsidP="00086AA4">
      <w:pPr>
        <w:pStyle w:val="ListParagraph"/>
        <w:tabs>
          <w:tab w:val="left" w:pos="567"/>
        </w:tabs>
        <w:suppressAutoHyphens/>
        <w:spacing w:after="0" w:line="240" w:lineRule="auto"/>
        <w:ind w:left="0" w:firstLine="284"/>
        <w:jc w:val="both"/>
        <w:rPr>
          <w:rFonts w:ascii="Times New Roman" w:eastAsia="Calibri" w:hAnsi="Times New Roman" w:cs="Times New Roman"/>
          <w:bCs/>
          <w:sz w:val="24"/>
          <w:szCs w:val="24"/>
          <w:lang w:val="ro-MD" w:eastAsia="ru-RU"/>
        </w:rPr>
      </w:pPr>
    </w:p>
    <w:p w14:paraId="6012E648" w14:textId="77777777" w:rsidR="005E38DE" w:rsidRPr="00086AA4" w:rsidRDefault="005E38DE" w:rsidP="00086AA4">
      <w:pPr>
        <w:suppressAutoHyphens/>
        <w:spacing w:after="0" w:line="240" w:lineRule="auto"/>
        <w:ind w:firstLine="284"/>
        <w:jc w:val="center"/>
        <w:rPr>
          <w:rFonts w:ascii="Times New Roman" w:eastAsia="Times New Roman" w:hAnsi="Times New Roman" w:cs="Times New Roman"/>
          <w:b/>
          <w:sz w:val="24"/>
          <w:szCs w:val="24"/>
          <w:lang w:val="ro-MD" w:eastAsia="ru-RU"/>
        </w:rPr>
      </w:pPr>
      <w:r w:rsidRPr="00086AA4">
        <w:rPr>
          <w:rFonts w:ascii="Times New Roman" w:eastAsia="Times New Roman" w:hAnsi="Times New Roman" w:cs="Times New Roman"/>
          <w:b/>
          <w:sz w:val="24"/>
          <w:szCs w:val="24"/>
          <w:lang w:val="ro-MD" w:eastAsia="ru-RU"/>
        </w:rPr>
        <w:t>D E C I D E:</w:t>
      </w:r>
    </w:p>
    <w:p w14:paraId="4E7455F8" w14:textId="77777777" w:rsidR="005E38DE" w:rsidRPr="00086AA4" w:rsidRDefault="005E38DE" w:rsidP="00086AA4">
      <w:pPr>
        <w:pStyle w:val="ListParagraph"/>
        <w:tabs>
          <w:tab w:val="left" w:pos="567"/>
        </w:tabs>
        <w:suppressAutoHyphens/>
        <w:spacing w:after="0" w:line="240" w:lineRule="auto"/>
        <w:ind w:left="0" w:firstLine="284"/>
        <w:jc w:val="both"/>
        <w:rPr>
          <w:rFonts w:ascii="Times New Roman" w:eastAsia="Calibri" w:hAnsi="Times New Roman" w:cs="Times New Roman"/>
          <w:bCs/>
          <w:sz w:val="24"/>
          <w:szCs w:val="24"/>
          <w:lang w:val="ro-MD" w:eastAsia="ru-RU"/>
        </w:rPr>
      </w:pPr>
    </w:p>
    <w:p w14:paraId="7A9CA5E8" w14:textId="54CEF48C" w:rsidR="00651148" w:rsidRPr="00086AA4" w:rsidRDefault="00A9058B" w:rsidP="00651148">
      <w:pPr>
        <w:pStyle w:val="ListParagraph"/>
        <w:numPr>
          <w:ilvl w:val="0"/>
          <w:numId w:val="26"/>
        </w:numPr>
        <w:tabs>
          <w:tab w:val="left" w:pos="567"/>
        </w:tabs>
        <w:spacing w:before="240" w:line="240" w:lineRule="auto"/>
        <w:ind w:left="0" w:firstLine="284"/>
        <w:jc w:val="both"/>
        <w:rPr>
          <w:rFonts w:ascii="Times New Roman" w:hAnsi="Times New Roman" w:cs="Times New Roman"/>
          <w:sz w:val="24"/>
          <w:szCs w:val="24"/>
          <w:lang w:val="ro-MD"/>
        </w:rPr>
      </w:pPr>
      <w:r w:rsidRPr="00651148">
        <w:rPr>
          <w:rFonts w:ascii="Times New Roman" w:eastAsia="Times New Roman" w:hAnsi="Times New Roman" w:cs="Times New Roman"/>
          <w:bCs/>
          <w:i/>
          <w:sz w:val="24"/>
          <w:szCs w:val="28"/>
          <w:u w:color="000000"/>
          <w:lang w:val="ro-MD"/>
        </w:rPr>
        <w:t>Se declară inadmisibil</w:t>
      </w:r>
      <w:r w:rsidR="00ED6C78" w:rsidRPr="00651148">
        <w:rPr>
          <w:rFonts w:ascii="Times New Roman" w:eastAsia="Times New Roman" w:hAnsi="Times New Roman" w:cs="Times New Roman"/>
          <w:bCs/>
          <w:i/>
          <w:sz w:val="24"/>
          <w:szCs w:val="28"/>
          <w:u w:color="000000"/>
          <w:lang w:val="ro-MD"/>
        </w:rPr>
        <w:t>ă</w:t>
      </w:r>
      <w:r w:rsidR="00426AB6" w:rsidRPr="00651148">
        <w:rPr>
          <w:rFonts w:ascii="Times New Roman" w:eastAsia="Times New Roman" w:hAnsi="Times New Roman" w:cs="Times New Roman"/>
          <w:bCs/>
          <w:i/>
          <w:sz w:val="24"/>
          <w:szCs w:val="28"/>
          <w:u w:color="000000"/>
          <w:lang w:val="ro-MD"/>
        </w:rPr>
        <w:t xml:space="preserve"> </w:t>
      </w:r>
      <w:r w:rsidRPr="00651148">
        <w:rPr>
          <w:rFonts w:ascii="Times New Roman" w:eastAsia="Times New Roman" w:hAnsi="Times New Roman" w:cs="Times New Roman"/>
          <w:bCs/>
          <w:sz w:val="24"/>
          <w:szCs w:val="28"/>
          <w:u w:color="000000"/>
          <w:lang w:val="ro-MD"/>
        </w:rPr>
        <w:t>sesiz</w:t>
      </w:r>
      <w:r w:rsidR="00C241DA" w:rsidRPr="00651148">
        <w:rPr>
          <w:rFonts w:ascii="Times New Roman" w:eastAsia="Times New Roman" w:hAnsi="Times New Roman" w:cs="Times New Roman"/>
          <w:bCs/>
          <w:sz w:val="24"/>
          <w:szCs w:val="28"/>
          <w:u w:color="000000"/>
          <w:lang w:val="ro-MD"/>
        </w:rPr>
        <w:t>area</w:t>
      </w:r>
      <w:r w:rsidR="00F81495" w:rsidRPr="00651148">
        <w:rPr>
          <w:rFonts w:ascii="Times New Roman" w:eastAsia="Times New Roman" w:hAnsi="Times New Roman" w:cs="Times New Roman"/>
          <w:bCs/>
          <w:sz w:val="24"/>
          <w:szCs w:val="28"/>
          <w:u w:color="000000"/>
          <w:lang w:val="ro-MD"/>
        </w:rPr>
        <w:t xml:space="preserve"> </w:t>
      </w:r>
      <w:r w:rsidR="001E72AD" w:rsidRPr="00086AA4">
        <w:rPr>
          <w:rFonts w:ascii="Times New Roman" w:hAnsi="Times New Roman" w:cs="Times New Roman"/>
          <w:sz w:val="24"/>
          <w:szCs w:val="24"/>
          <w:lang w:val="ro-MD"/>
        </w:rPr>
        <w:t>privind excepția de neconstituționalitate a articolului 144 alin. (</w:t>
      </w:r>
      <w:r w:rsidR="001E72AD">
        <w:rPr>
          <w:rFonts w:ascii="Times New Roman" w:hAnsi="Times New Roman" w:cs="Times New Roman"/>
          <w:sz w:val="24"/>
          <w:szCs w:val="24"/>
          <w:lang w:val="ro-MD"/>
        </w:rPr>
        <w:t>5</w:t>
      </w:r>
      <w:r w:rsidR="001E72AD" w:rsidRPr="00086AA4">
        <w:rPr>
          <w:rFonts w:ascii="Times New Roman" w:hAnsi="Times New Roman" w:cs="Times New Roman"/>
          <w:sz w:val="24"/>
          <w:szCs w:val="24"/>
          <w:lang w:val="ro-MD"/>
        </w:rPr>
        <w:t xml:space="preserve">) </w:t>
      </w:r>
      <w:r w:rsidR="001E72AD" w:rsidRPr="00086AA4">
        <w:rPr>
          <w:rFonts w:ascii="Times New Roman" w:hAnsi="Times New Roman"/>
          <w:sz w:val="24"/>
          <w:szCs w:val="20"/>
          <w:lang w:val="ro-MD" w:eastAsia="ru-RU"/>
        </w:rPr>
        <w:t>din Legea insolvabilității nr. 149 din 29 iunie 2012</w:t>
      </w:r>
      <w:r w:rsidR="001E72AD" w:rsidRPr="00086AA4">
        <w:rPr>
          <w:rFonts w:ascii="Times New Roman" w:hAnsi="Times New Roman" w:cs="Times New Roman"/>
          <w:sz w:val="24"/>
          <w:szCs w:val="24"/>
          <w:lang w:val="ro-MD"/>
        </w:rPr>
        <w:t>, ridicată de dl</w:t>
      </w:r>
      <w:r w:rsidR="001E72AD">
        <w:rPr>
          <w:rFonts w:ascii="Times New Roman" w:hAnsi="Times New Roman" w:cs="Times New Roman"/>
          <w:sz w:val="24"/>
          <w:szCs w:val="24"/>
          <w:lang w:val="ro-MD"/>
        </w:rPr>
        <w:t xml:space="preserve"> Alexander Picker</w:t>
      </w:r>
      <w:r w:rsidR="001E72AD" w:rsidRPr="00086AA4">
        <w:rPr>
          <w:rFonts w:ascii="Times New Roman" w:hAnsi="Times New Roman" w:cs="Times New Roman"/>
          <w:sz w:val="24"/>
          <w:szCs w:val="24"/>
          <w:lang w:val="ro-MD"/>
        </w:rPr>
        <w:t xml:space="preserve">, </w:t>
      </w:r>
      <w:r w:rsidR="001E72AD">
        <w:rPr>
          <w:rFonts w:ascii="Times New Roman" w:hAnsi="Times New Roman" w:cs="Times New Roman"/>
          <w:sz w:val="24"/>
          <w:szCs w:val="24"/>
          <w:lang w:val="ro-MD"/>
        </w:rPr>
        <w:t>în interesele „Moldindconbank” SA,</w:t>
      </w:r>
      <w:r w:rsidR="001E72AD" w:rsidRPr="00086AA4">
        <w:rPr>
          <w:rFonts w:ascii="Times New Roman" w:hAnsi="Times New Roman" w:cs="Times New Roman"/>
          <w:sz w:val="24"/>
          <w:szCs w:val="24"/>
          <w:lang w:val="ro-MD"/>
        </w:rPr>
        <w:t xml:space="preserve"> în dosarul nr. 2i-</w:t>
      </w:r>
      <w:r w:rsidR="001E72AD">
        <w:rPr>
          <w:rFonts w:ascii="Times New Roman" w:hAnsi="Times New Roman" w:cs="Times New Roman"/>
          <w:sz w:val="24"/>
          <w:szCs w:val="24"/>
          <w:lang w:val="ro-MD"/>
        </w:rPr>
        <w:t>14</w:t>
      </w:r>
      <w:r w:rsidR="001E72AD" w:rsidRPr="00086AA4">
        <w:rPr>
          <w:rFonts w:ascii="Times New Roman" w:hAnsi="Times New Roman" w:cs="Times New Roman"/>
          <w:sz w:val="24"/>
          <w:szCs w:val="24"/>
          <w:lang w:val="ro-MD"/>
        </w:rPr>
        <w:t>/202</w:t>
      </w:r>
      <w:r w:rsidR="001E72AD">
        <w:rPr>
          <w:rFonts w:ascii="Times New Roman" w:hAnsi="Times New Roman" w:cs="Times New Roman"/>
          <w:sz w:val="24"/>
          <w:szCs w:val="24"/>
          <w:lang w:val="ro-MD"/>
        </w:rPr>
        <w:t>3</w:t>
      </w:r>
      <w:r w:rsidR="001E72AD" w:rsidRPr="00086AA4">
        <w:rPr>
          <w:rFonts w:ascii="Times New Roman" w:hAnsi="Times New Roman" w:cs="Times New Roman"/>
          <w:sz w:val="24"/>
          <w:szCs w:val="24"/>
          <w:lang w:val="ro-MD"/>
        </w:rPr>
        <w:t xml:space="preserve">, pendinte la Judecătoria </w:t>
      </w:r>
      <w:r w:rsidR="001E72AD">
        <w:rPr>
          <w:rFonts w:ascii="Times New Roman" w:hAnsi="Times New Roman" w:cs="Times New Roman"/>
          <w:sz w:val="24"/>
          <w:szCs w:val="24"/>
          <w:lang w:val="ro-MD"/>
        </w:rPr>
        <w:t>Cahul</w:t>
      </w:r>
      <w:r w:rsidR="001E72AD" w:rsidRPr="00086AA4">
        <w:rPr>
          <w:rFonts w:ascii="Times New Roman" w:hAnsi="Times New Roman" w:cs="Times New Roman"/>
          <w:sz w:val="24"/>
          <w:szCs w:val="24"/>
          <w:lang w:val="ro-MD"/>
        </w:rPr>
        <w:t>, sediul centra</w:t>
      </w:r>
      <w:r w:rsidR="001E72AD">
        <w:rPr>
          <w:rFonts w:ascii="Times New Roman" w:hAnsi="Times New Roman" w:cs="Times New Roman"/>
          <w:sz w:val="24"/>
          <w:szCs w:val="24"/>
          <w:lang w:val="ro-MD"/>
        </w:rPr>
        <w:t>l</w:t>
      </w:r>
      <w:r w:rsidR="00651148" w:rsidRPr="00086AA4">
        <w:rPr>
          <w:rFonts w:ascii="Times New Roman" w:hAnsi="Times New Roman" w:cs="Times New Roman"/>
          <w:sz w:val="24"/>
          <w:szCs w:val="24"/>
          <w:lang w:val="ro-MD"/>
        </w:rPr>
        <w:t>.</w:t>
      </w:r>
    </w:p>
    <w:p w14:paraId="61D4A2A1" w14:textId="6695A6F2" w:rsidR="00305ACB" w:rsidRPr="00651148" w:rsidRDefault="00305ACB" w:rsidP="00651148">
      <w:pPr>
        <w:pStyle w:val="ListParagraph"/>
        <w:tabs>
          <w:tab w:val="left" w:pos="567"/>
        </w:tabs>
        <w:spacing w:before="240" w:line="240" w:lineRule="auto"/>
        <w:ind w:left="0" w:firstLine="284"/>
        <w:jc w:val="both"/>
        <w:rPr>
          <w:rFonts w:ascii="Times New Roman" w:hAnsi="Times New Roman" w:cs="Times New Roman"/>
          <w:iCs/>
          <w:sz w:val="24"/>
          <w:szCs w:val="24"/>
          <w:lang w:val="ro-MD"/>
        </w:rPr>
      </w:pPr>
    </w:p>
    <w:p w14:paraId="6A06A81B" w14:textId="737328BF" w:rsidR="009444CB" w:rsidRPr="00086AA4" w:rsidRDefault="00CD1E0B" w:rsidP="00651148">
      <w:pPr>
        <w:pStyle w:val="ListParagraph"/>
        <w:numPr>
          <w:ilvl w:val="0"/>
          <w:numId w:val="26"/>
        </w:numPr>
        <w:tabs>
          <w:tab w:val="left" w:pos="567"/>
        </w:tabs>
        <w:spacing w:before="240" w:line="240" w:lineRule="auto"/>
        <w:ind w:left="0" w:firstLine="284"/>
        <w:jc w:val="both"/>
        <w:rPr>
          <w:rFonts w:ascii="Times New Roman" w:hAnsi="Times New Roman" w:cs="Times New Roman"/>
          <w:sz w:val="24"/>
          <w:szCs w:val="24"/>
          <w:lang w:val="ro-MD"/>
        </w:rPr>
      </w:pPr>
      <w:r w:rsidRPr="00086AA4">
        <w:rPr>
          <w:rFonts w:ascii="Times New Roman" w:eastAsia="Times New Roman" w:hAnsi="Times New Roman" w:cs="Times New Roman"/>
          <w:sz w:val="24"/>
          <w:szCs w:val="24"/>
          <w:u w:color="000000"/>
          <w:lang w:val="ro-MD" w:eastAsia="ru-RU"/>
        </w:rPr>
        <w:t>Prezenta decizie este definitivă, nu poate fi supusă niciunei căi de atac, intră în vigoare la data adoptării și se publică în Monitorul Oficial al Republicii Moldova.</w:t>
      </w:r>
    </w:p>
    <w:p w14:paraId="4CC6F760" w14:textId="77777777" w:rsidR="00320C4F" w:rsidRPr="00086AA4" w:rsidRDefault="00320C4F" w:rsidP="00320C4F">
      <w:pPr>
        <w:suppressAutoHyphens/>
        <w:spacing w:after="0" w:line="240" w:lineRule="auto"/>
        <w:jc w:val="both"/>
        <w:rPr>
          <w:rFonts w:ascii="Times New Roman" w:eastAsia="Times New Roman" w:hAnsi="Times New Roman" w:cs="Times New Roman"/>
          <w:b/>
          <w:sz w:val="24"/>
          <w:szCs w:val="24"/>
          <w:lang w:val="ro-MD" w:eastAsia="ru-RU"/>
        </w:rPr>
      </w:pPr>
    </w:p>
    <w:p w14:paraId="7F2930B2" w14:textId="254ABA31" w:rsidR="00F31F1C" w:rsidRPr="00086AA4" w:rsidRDefault="00DE4C0E" w:rsidP="00086AA4">
      <w:pPr>
        <w:suppressAutoHyphens/>
        <w:spacing w:after="0" w:line="240" w:lineRule="auto"/>
        <w:ind w:firstLine="284"/>
        <w:jc w:val="both"/>
        <w:rPr>
          <w:rFonts w:ascii="Times New Roman" w:eastAsia="Times New Roman" w:hAnsi="Times New Roman" w:cs="Times New Roman"/>
          <w:b/>
          <w:sz w:val="24"/>
          <w:szCs w:val="24"/>
          <w:lang w:val="ro-MD" w:eastAsia="ru-RU"/>
        </w:rPr>
      </w:pPr>
      <w:r w:rsidRPr="00086AA4">
        <w:rPr>
          <w:rFonts w:ascii="Times New Roman" w:eastAsia="Times New Roman" w:hAnsi="Times New Roman" w:cs="Times New Roman"/>
          <w:b/>
          <w:sz w:val="24"/>
          <w:szCs w:val="24"/>
          <w:lang w:val="ro-MD" w:eastAsia="ru-RU"/>
        </w:rPr>
        <w:t>Președinte</w:t>
      </w:r>
      <w:r w:rsidRPr="00086AA4">
        <w:rPr>
          <w:rFonts w:ascii="Times New Roman" w:eastAsia="Times New Roman" w:hAnsi="Times New Roman" w:cs="Times New Roman"/>
          <w:b/>
          <w:sz w:val="24"/>
          <w:szCs w:val="24"/>
          <w:lang w:val="ro-MD" w:eastAsia="ru-RU"/>
        </w:rPr>
        <w:tab/>
      </w:r>
      <w:r w:rsidRPr="00086AA4">
        <w:rPr>
          <w:rFonts w:ascii="Times New Roman" w:eastAsia="Times New Roman" w:hAnsi="Times New Roman" w:cs="Times New Roman"/>
          <w:b/>
          <w:sz w:val="24"/>
          <w:szCs w:val="24"/>
          <w:lang w:val="ro-MD" w:eastAsia="ru-RU"/>
        </w:rPr>
        <w:tab/>
      </w:r>
      <w:r w:rsidRPr="00086AA4">
        <w:rPr>
          <w:rFonts w:ascii="Times New Roman" w:eastAsia="Times New Roman" w:hAnsi="Times New Roman" w:cs="Times New Roman"/>
          <w:b/>
          <w:sz w:val="24"/>
          <w:szCs w:val="24"/>
          <w:lang w:val="ro-MD" w:eastAsia="ru-RU"/>
        </w:rPr>
        <w:tab/>
      </w:r>
      <w:r w:rsidR="00A77530" w:rsidRPr="00086AA4">
        <w:rPr>
          <w:rFonts w:ascii="Times New Roman" w:eastAsia="Times New Roman" w:hAnsi="Times New Roman" w:cs="Times New Roman"/>
          <w:b/>
          <w:sz w:val="24"/>
          <w:szCs w:val="24"/>
          <w:lang w:val="ro-MD" w:eastAsia="ru-RU"/>
        </w:rPr>
        <w:tab/>
      </w:r>
      <w:r w:rsidR="005D238B" w:rsidRPr="00086AA4">
        <w:rPr>
          <w:rFonts w:ascii="Times New Roman" w:eastAsia="Times New Roman" w:hAnsi="Times New Roman" w:cs="Times New Roman"/>
          <w:b/>
          <w:sz w:val="24"/>
          <w:szCs w:val="24"/>
          <w:lang w:val="ro-MD" w:eastAsia="ru-RU"/>
        </w:rPr>
        <w:t xml:space="preserve">                        </w:t>
      </w:r>
      <w:r w:rsidR="00A77530" w:rsidRPr="00086AA4">
        <w:rPr>
          <w:rFonts w:ascii="Times New Roman" w:eastAsia="Times New Roman" w:hAnsi="Times New Roman" w:cs="Times New Roman"/>
          <w:b/>
          <w:sz w:val="24"/>
          <w:szCs w:val="24"/>
          <w:lang w:val="ro-MD" w:eastAsia="ru-RU"/>
        </w:rPr>
        <w:tab/>
      </w:r>
      <w:r w:rsidR="00C956AB">
        <w:rPr>
          <w:rFonts w:ascii="Times New Roman" w:eastAsia="Times New Roman" w:hAnsi="Times New Roman" w:cs="Times New Roman"/>
          <w:b/>
          <w:sz w:val="24"/>
          <w:szCs w:val="24"/>
          <w:lang w:val="ro-MD" w:eastAsia="ru-RU"/>
        </w:rPr>
        <w:t>Domnica MANOLE</w:t>
      </w:r>
    </w:p>
    <w:p w14:paraId="05371775" w14:textId="77777777" w:rsidR="009A5E05" w:rsidRPr="00086AA4" w:rsidRDefault="009A5E05" w:rsidP="00086AA4">
      <w:pPr>
        <w:widowControl w:val="0"/>
        <w:tabs>
          <w:tab w:val="left" w:pos="567"/>
        </w:tabs>
        <w:spacing w:after="0" w:line="240" w:lineRule="auto"/>
        <w:ind w:firstLine="284"/>
        <w:jc w:val="both"/>
        <w:rPr>
          <w:rFonts w:ascii="Times New Roman" w:eastAsia="Times New Roman" w:hAnsi="Times New Roman" w:cs="Times New Roman"/>
          <w:b/>
          <w:i/>
          <w:u w:color="000000"/>
          <w:lang w:val="ro-MD" w:eastAsia="ru-RU"/>
        </w:rPr>
      </w:pPr>
    </w:p>
    <w:p w14:paraId="04F5A57D" w14:textId="77777777" w:rsidR="00641AE0" w:rsidRPr="00086AA4" w:rsidRDefault="00641AE0" w:rsidP="00C956AB">
      <w:pPr>
        <w:widowControl w:val="0"/>
        <w:tabs>
          <w:tab w:val="left" w:pos="567"/>
        </w:tabs>
        <w:spacing w:after="0" w:line="240" w:lineRule="auto"/>
        <w:jc w:val="both"/>
        <w:rPr>
          <w:rFonts w:ascii="Times New Roman" w:eastAsia="Times New Roman" w:hAnsi="Times New Roman" w:cs="Times New Roman"/>
          <w:b/>
          <w:i/>
          <w:sz w:val="20"/>
          <w:szCs w:val="20"/>
          <w:u w:color="000000"/>
          <w:lang w:val="ro-MD" w:eastAsia="ru-RU"/>
        </w:rPr>
      </w:pPr>
    </w:p>
    <w:p w14:paraId="06DC20B3" w14:textId="111ECA44" w:rsidR="00CD1E0B" w:rsidRPr="00086AA4" w:rsidRDefault="00CD1E0B" w:rsidP="00086AA4">
      <w:pPr>
        <w:widowControl w:val="0"/>
        <w:tabs>
          <w:tab w:val="left" w:pos="567"/>
        </w:tabs>
        <w:spacing w:after="0" w:line="240" w:lineRule="auto"/>
        <w:ind w:firstLine="284"/>
        <w:jc w:val="both"/>
        <w:rPr>
          <w:rFonts w:ascii="Times New Roman" w:eastAsia="Times New Roman" w:hAnsi="Times New Roman" w:cs="Times New Roman"/>
          <w:b/>
          <w:i/>
          <w:sz w:val="20"/>
          <w:szCs w:val="20"/>
          <w:u w:color="000000"/>
          <w:lang w:val="ro-MD" w:eastAsia="ru-RU"/>
        </w:rPr>
      </w:pPr>
      <w:r w:rsidRPr="00086AA4">
        <w:rPr>
          <w:rFonts w:ascii="Times New Roman" w:eastAsia="Times New Roman" w:hAnsi="Times New Roman" w:cs="Times New Roman"/>
          <w:b/>
          <w:i/>
          <w:sz w:val="20"/>
          <w:szCs w:val="20"/>
          <w:u w:color="000000"/>
          <w:lang w:val="ro-MD" w:eastAsia="ru-RU"/>
        </w:rPr>
        <w:t>Chișinău,</w:t>
      </w:r>
      <w:r w:rsidR="00D63FD7" w:rsidRPr="00086AA4">
        <w:rPr>
          <w:rFonts w:ascii="Times New Roman" w:eastAsia="Times New Roman" w:hAnsi="Times New Roman" w:cs="Times New Roman"/>
          <w:b/>
          <w:i/>
          <w:sz w:val="20"/>
          <w:szCs w:val="20"/>
          <w:u w:color="000000"/>
          <w:lang w:val="ro-MD" w:eastAsia="ru-RU"/>
        </w:rPr>
        <w:t xml:space="preserve"> </w:t>
      </w:r>
      <w:r w:rsidR="00AF3999">
        <w:rPr>
          <w:rFonts w:ascii="Times New Roman" w:eastAsia="Times New Roman" w:hAnsi="Times New Roman" w:cs="Times New Roman"/>
          <w:b/>
          <w:i/>
          <w:sz w:val="20"/>
          <w:szCs w:val="20"/>
          <w:u w:color="000000"/>
          <w:lang w:val="ro-MD" w:eastAsia="ru-RU"/>
        </w:rPr>
        <w:t>12 septembrie</w:t>
      </w:r>
      <w:r w:rsidR="00300D15">
        <w:rPr>
          <w:rFonts w:ascii="Times New Roman" w:eastAsia="Times New Roman" w:hAnsi="Times New Roman" w:cs="Times New Roman"/>
          <w:b/>
          <w:i/>
          <w:sz w:val="20"/>
          <w:szCs w:val="20"/>
          <w:u w:color="000000"/>
          <w:lang w:val="ro-MD" w:eastAsia="ru-RU"/>
        </w:rPr>
        <w:t xml:space="preserve"> </w:t>
      </w:r>
      <w:r w:rsidR="00FE4337" w:rsidRPr="00086AA4">
        <w:rPr>
          <w:rFonts w:ascii="Times New Roman" w:eastAsia="Times New Roman" w:hAnsi="Times New Roman" w:cs="Times New Roman"/>
          <w:b/>
          <w:i/>
          <w:sz w:val="20"/>
          <w:szCs w:val="20"/>
          <w:u w:color="000000"/>
          <w:lang w:val="ro-MD" w:eastAsia="ru-RU"/>
        </w:rPr>
        <w:t>20</w:t>
      </w:r>
      <w:r w:rsidR="007657D9" w:rsidRPr="00086AA4">
        <w:rPr>
          <w:rFonts w:ascii="Times New Roman" w:eastAsia="Times New Roman" w:hAnsi="Times New Roman" w:cs="Times New Roman"/>
          <w:b/>
          <w:i/>
          <w:sz w:val="20"/>
          <w:szCs w:val="20"/>
          <w:u w:color="000000"/>
          <w:lang w:val="ro-MD" w:eastAsia="ru-RU"/>
        </w:rPr>
        <w:t>2</w:t>
      </w:r>
      <w:r w:rsidR="00D46F76">
        <w:rPr>
          <w:rFonts w:ascii="Times New Roman" w:eastAsia="Times New Roman" w:hAnsi="Times New Roman" w:cs="Times New Roman"/>
          <w:b/>
          <w:i/>
          <w:sz w:val="20"/>
          <w:szCs w:val="20"/>
          <w:u w:color="000000"/>
          <w:lang w:val="ro-MD" w:eastAsia="ru-RU"/>
        </w:rPr>
        <w:t>4</w:t>
      </w:r>
    </w:p>
    <w:p w14:paraId="3945D0B2" w14:textId="76EBEF1E" w:rsidR="009444CB" w:rsidRPr="00086AA4" w:rsidRDefault="001652DC" w:rsidP="00086AA4">
      <w:pPr>
        <w:widowControl w:val="0"/>
        <w:tabs>
          <w:tab w:val="left" w:pos="567"/>
        </w:tabs>
        <w:spacing w:after="0" w:line="240" w:lineRule="auto"/>
        <w:ind w:firstLine="284"/>
        <w:jc w:val="both"/>
        <w:rPr>
          <w:rFonts w:ascii="Times New Roman" w:eastAsia="Times New Roman" w:hAnsi="Times New Roman" w:cs="Times New Roman"/>
          <w:b/>
          <w:i/>
          <w:sz w:val="20"/>
          <w:szCs w:val="20"/>
          <w:u w:color="000000"/>
          <w:lang w:val="ro-MD" w:eastAsia="ru-RU"/>
        </w:rPr>
      </w:pPr>
      <w:r w:rsidRPr="00086AA4">
        <w:rPr>
          <w:rFonts w:ascii="Times New Roman" w:eastAsia="Times New Roman" w:hAnsi="Times New Roman" w:cs="Times New Roman"/>
          <w:b/>
          <w:i/>
          <w:sz w:val="20"/>
          <w:szCs w:val="20"/>
          <w:u w:color="000000"/>
          <w:lang w:val="ro-MD" w:eastAsia="ru-RU"/>
        </w:rPr>
        <w:t xml:space="preserve">DCC </w:t>
      </w:r>
      <w:r w:rsidR="00414376" w:rsidRPr="00086AA4">
        <w:rPr>
          <w:rFonts w:ascii="Times New Roman" w:eastAsia="Times New Roman" w:hAnsi="Times New Roman" w:cs="Times New Roman"/>
          <w:b/>
          <w:i/>
          <w:sz w:val="20"/>
          <w:szCs w:val="20"/>
          <w:u w:color="000000"/>
          <w:lang w:val="ro-MD" w:eastAsia="ru-RU"/>
        </w:rPr>
        <w:t>nr.</w:t>
      </w:r>
      <w:r w:rsidR="00D63FD7" w:rsidRPr="00086AA4">
        <w:rPr>
          <w:rFonts w:ascii="Times New Roman" w:eastAsia="Times New Roman" w:hAnsi="Times New Roman" w:cs="Times New Roman"/>
          <w:b/>
          <w:i/>
          <w:sz w:val="20"/>
          <w:szCs w:val="20"/>
          <w:u w:color="000000"/>
          <w:lang w:val="ro-MD" w:eastAsia="ru-RU"/>
        </w:rPr>
        <w:t xml:space="preserve"> </w:t>
      </w:r>
      <w:r w:rsidR="00AF3999">
        <w:rPr>
          <w:rFonts w:ascii="Times New Roman" w:eastAsia="Times New Roman" w:hAnsi="Times New Roman" w:cs="Times New Roman"/>
          <w:b/>
          <w:i/>
          <w:sz w:val="20"/>
          <w:szCs w:val="20"/>
          <w:u w:color="000000"/>
          <w:lang w:val="ro-MD" w:eastAsia="ru-RU"/>
        </w:rPr>
        <w:t>110</w:t>
      </w:r>
    </w:p>
    <w:p w14:paraId="0C8A3B57" w14:textId="0BBD6CB6" w:rsidR="00115921" w:rsidRPr="00086AA4" w:rsidRDefault="00DE4C0E" w:rsidP="00086AA4">
      <w:pPr>
        <w:widowControl w:val="0"/>
        <w:tabs>
          <w:tab w:val="left" w:pos="567"/>
        </w:tabs>
        <w:spacing w:after="0" w:line="240" w:lineRule="auto"/>
        <w:ind w:firstLine="284"/>
        <w:jc w:val="both"/>
        <w:rPr>
          <w:rFonts w:ascii="Times New Roman" w:eastAsia="Times New Roman" w:hAnsi="Times New Roman" w:cs="Times New Roman"/>
          <w:b/>
          <w:i/>
          <w:sz w:val="20"/>
          <w:szCs w:val="20"/>
          <w:u w:color="000000"/>
          <w:lang w:val="ro-MD" w:eastAsia="ru-RU"/>
        </w:rPr>
      </w:pPr>
      <w:r w:rsidRPr="00086AA4">
        <w:rPr>
          <w:rFonts w:ascii="Times New Roman" w:eastAsia="Times New Roman" w:hAnsi="Times New Roman" w:cs="Times New Roman"/>
          <w:b/>
          <w:i/>
          <w:sz w:val="20"/>
          <w:szCs w:val="20"/>
          <w:u w:color="000000"/>
          <w:lang w:val="ro-MD" w:eastAsia="ru-RU"/>
        </w:rPr>
        <w:t>Dosar</w:t>
      </w:r>
      <w:r w:rsidR="00DF1512" w:rsidRPr="00086AA4">
        <w:rPr>
          <w:rFonts w:ascii="Times New Roman" w:eastAsia="Times New Roman" w:hAnsi="Times New Roman" w:cs="Times New Roman"/>
          <w:b/>
          <w:i/>
          <w:sz w:val="20"/>
          <w:szCs w:val="20"/>
          <w:u w:color="000000"/>
          <w:lang w:val="ro-MD" w:eastAsia="ru-RU"/>
        </w:rPr>
        <w:t>ul</w:t>
      </w:r>
      <w:r w:rsidR="007657D9" w:rsidRPr="00086AA4">
        <w:rPr>
          <w:rFonts w:ascii="Times New Roman" w:eastAsia="Times New Roman" w:hAnsi="Times New Roman" w:cs="Times New Roman"/>
          <w:b/>
          <w:i/>
          <w:sz w:val="20"/>
          <w:szCs w:val="20"/>
          <w:u w:color="000000"/>
          <w:lang w:val="ro-MD" w:eastAsia="ru-RU"/>
        </w:rPr>
        <w:t xml:space="preserve"> nr.</w:t>
      </w:r>
      <w:r w:rsidRPr="00086AA4">
        <w:rPr>
          <w:rFonts w:ascii="Times New Roman" w:eastAsia="Times New Roman" w:hAnsi="Times New Roman" w:cs="Times New Roman"/>
          <w:b/>
          <w:i/>
          <w:sz w:val="20"/>
          <w:szCs w:val="20"/>
          <w:u w:color="000000"/>
          <w:lang w:val="ro-MD" w:eastAsia="ru-RU"/>
        </w:rPr>
        <w:t xml:space="preserve"> </w:t>
      </w:r>
      <w:r w:rsidR="00D46F76">
        <w:rPr>
          <w:rFonts w:ascii="Times New Roman" w:eastAsia="Times New Roman" w:hAnsi="Times New Roman" w:cs="Times New Roman"/>
          <w:b/>
          <w:i/>
          <w:sz w:val="20"/>
          <w:szCs w:val="20"/>
          <w:u w:color="000000"/>
          <w:lang w:val="ro-MD" w:eastAsia="ru-RU"/>
        </w:rPr>
        <w:t>79</w:t>
      </w:r>
      <w:r w:rsidR="00147496" w:rsidRPr="00086AA4">
        <w:rPr>
          <w:rFonts w:ascii="Times New Roman" w:eastAsia="Times New Roman" w:hAnsi="Times New Roman" w:cs="Times New Roman"/>
          <w:b/>
          <w:i/>
          <w:sz w:val="20"/>
          <w:szCs w:val="20"/>
          <w:u w:color="000000"/>
          <w:lang w:val="ro-MD" w:eastAsia="ru-RU"/>
        </w:rPr>
        <w:t>g/20</w:t>
      </w:r>
      <w:r w:rsidR="0012334B" w:rsidRPr="00086AA4">
        <w:rPr>
          <w:rFonts w:ascii="Times New Roman" w:eastAsia="Times New Roman" w:hAnsi="Times New Roman" w:cs="Times New Roman"/>
          <w:b/>
          <w:i/>
          <w:sz w:val="20"/>
          <w:szCs w:val="20"/>
          <w:u w:color="000000"/>
          <w:lang w:val="ro-MD" w:eastAsia="ru-RU"/>
        </w:rPr>
        <w:t>2</w:t>
      </w:r>
      <w:r w:rsidR="00D46F76">
        <w:rPr>
          <w:rFonts w:ascii="Times New Roman" w:eastAsia="Times New Roman" w:hAnsi="Times New Roman" w:cs="Times New Roman"/>
          <w:b/>
          <w:i/>
          <w:sz w:val="20"/>
          <w:szCs w:val="20"/>
          <w:u w:color="000000"/>
          <w:lang w:val="ro-MD" w:eastAsia="ru-RU"/>
        </w:rPr>
        <w:t>4</w:t>
      </w:r>
      <w:r w:rsidR="007F3FA7" w:rsidRPr="00086AA4">
        <w:rPr>
          <w:rFonts w:ascii="Times New Roman" w:eastAsia="Times New Roman" w:hAnsi="Times New Roman" w:cs="Times New Roman"/>
          <w:b/>
          <w:i/>
          <w:sz w:val="20"/>
          <w:szCs w:val="20"/>
          <w:u w:color="000000"/>
          <w:lang w:val="ro-MD" w:eastAsia="ru-RU"/>
        </w:rPr>
        <w:t xml:space="preserve"> </w:t>
      </w:r>
    </w:p>
    <w:sectPr w:rsidR="00115921" w:rsidRPr="00086AA4" w:rsidSect="00320C4F">
      <w:headerReference w:type="even" r:id="rId8"/>
      <w:headerReference w:type="default" r:id="rId9"/>
      <w:footerReference w:type="default" r:id="rId10"/>
      <w:headerReference w:type="first" r:id="rId11"/>
      <w:pgSz w:w="11906" w:h="16838" w:code="9"/>
      <w:pgMar w:top="1701" w:right="2041" w:bottom="1418" w:left="2041" w:header="992"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FE013" w14:textId="77777777" w:rsidR="00D5543F" w:rsidRDefault="00D5543F" w:rsidP="003256D6">
      <w:pPr>
        <w:spacing w:after="0" w:line="240" w:lineRule="auto"/>
      </w:pPr>
      <w:r>
        <w:separator/>
      </w:r>
    </w:p>
  </w:endnote>
  <w:endnote w:type="continuationSeparator" w:id="0">
    <w:p w14:paraId="1F30C774" w14:textId="77777777" w:rsidR="00D5543F" w:rsidRDefault="00D5543F" w:rsidP="00325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3279219"/>
      <w:docPartObj>
        <w:docPartGallery w:val="Page Numbers (Bottom of Page)"/>
        <w:docPartUnique/>
      </w:docPartObj>
    </w:sdtPr>
    <w:sdtEndPr>
      <w:rPr>
        <w:noProof/>
      </w:rPr>
    </w:sdtEndPr>
    <w:sdtContent>
      <w:p w14:paraId="29666F1C" w14:textId="3F09C293" w:rsidR="00E66202" w:rsidRDefault="00E66202">
        <w:pPr>
          <w:pStyle w:val="Footer"/>
          <w:jc w:val="right"/>
        </w:pPr>
        <w:r>
          <w:fldChar w:fldCharType="begin"/>
        </w:r>
        <w:r>
          <w:instrText xml:space="preserve"> PAGE   \* MERGEFORMAT </w:instrText>
        </w:r>
        <w:r>
          <w:fldChar w:fldCharType="separate"/>
        </w:r>
        <w:r w:rsidR="00B449B9">
          <w:rPr>
            <w:noProof/>
          </w:rPr>
          <w:t>2</w:t>
        </w:r>
        <w:r>
          <w:rPr>
            <w:noProof/>
          </w:rPr>
          <w:fldChar w:fldCharType="end"/>
        </w:r>
      </w:p>
    </w:sdtContent>
  </w:sdt>
  <w:p w14:paraId="734127FD" w14:textId="77777777" w:rsidR="00E66202" w:rsidRDefault="00E66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5AC5F" w14:textId="77777777" w:rsidR="00D5543F" w:rsidRDefault="00D5543F" w:rsidP="003256D6">
      <w:pPr>
        <w:spacing w:after="0" w:line="240" w:lineRule="auto"/>
      </w:pPr>
      <w:r>
        <w:separator/>
      </w:r>
    </w:p>
  </w:footnote>
  <w:footnote w:type="continuationSeparator" w:id="0">
    <w:p w14:paraId="6BD0F2CE" w14:textId="77777777" w:rsidR="00D5543F" w:rsidRDefault="00D5543F" w:rsidP="00325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43864" w14:textId="09FF4110" w:rsidR="00E66202" w:rsidRDefault="00E66202" w:rsidP="00526B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0C4F">
      <w:rPr>
        <w:rStyle w:val="PageNumber"/>
      </w:rPr>
      <w:t>6</w:t>
    </w:r>
    <w:r>
      <w:rPr>
        <w:rStyle w:val="PageNumber"/>
      </w:rPr>
      <w:fldChar w:fldCharType="end"/>
    </w:r>
  </w:p>
  <w:p w14:paraId="34F4294C" w14:textId="77777777" w:rsidR="00E66202" w:rsidRDefault="00E66202" w:rsidP="00526B0C">
    <w:pPr>
      <w:pStyle w:val="JuHeader"/>
      <w:ind w:right="360"/>
      <w:rPr>
        <w:rStyle w:val="PageNumber"/>
      </w:rPr>
    </w:pPr>
    <w:r w:rsidRPr="008A732E">
      <w:rPr>
        <w:lang w:val="it-IT"/>
      </w:rPr>
      <w:tab/>
    </w:r>
    <w:r w:rsidRPr="00A95482">
      <w:rPr>
        <w:noProof/>
      </w:rPr>
      <w:t xml:space="preserve">DECIZIE PRIVIND CONTROLUL CONSTITUŢIONALITĂŢII </w:t>
    </w:r>
    <w:r w:rsidRPr="00A95482">
      <w:tab/>
    </w:r>
  </w:p>
  <w:p w14:paraId="15E121B4" w14:textId="77777777" w:rsidR="00E66202" w:rsidRPr="00EC2C70" w:rsidRDefault="00E66202" w:rsidP="00526B0C">
    <w:pPr>
      <w:pStyle w:val="JuHeader"/>
      <w:jc w:val="center"/>
      <w:rPr>
        <w:noProof/>
      </w:rPr>
    </w:pPr>
    <w:r w:rsidRPr="00EC2C70">
      <w:rPr>
        <w:noProof/>
      </w:rPr>
      <w:t xml:space="preserve">UNOR MODIFICĂRI ŞI COMPLETĂRI ÎN LEGEA CU PRIVIRE </w:t>
    </w:r>
    <w:smartTag w:uri="urn:schemas-microsoft-com:office:smarttags" w:element="PersonName">
      <w:smartTagPr>
        <w:attr w:name="ProductID" w:val="LA GUVERN"/>
      </w:smartTagPr>
      <w:r w:rsidRPr="00EC2C70">
        <w:rPr>
          <w:noProof/>
        </w:rPr>
        <w:t>LA GUVERN</w:t>
      </w:r>
    </w:smartTag>
  </w:p>
  <w:p w14:paraId="78D6A8BD" w14:textId="77777777" w:rsidR="00E66202" w:rsidRPr="00EC2C70" w:rsidRDefault="00E66202" w:rsidP="00526B0C">
    <w:pPr>
      <w:pStyle w:val="Ju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829C4" w14:textId="533802B0" w:rsidR="00E66202" w:rsidRPr="008A732E" w:rsidRDefault="00E66202" w:rsidP="00A61E32">
    <w:pPr>
      <w:pStyle w:val="JuHeader"/>
      <w:spacing w:before="40" w:after="40"/>
      <w:jc w:val="center"/>
      <w:rPr>
        <w:noProof/>
        <w:lang w:val="it-IT"/>
      </w:rPr>
    </w:pPr>
    <w:r w:rsidRPr="008A732E">
      <w:rPr>
        <w:noProof/>
        <w:lang w:val="it-IT"/>
      </w:rPr>
      <w:t>DECIZIE DE INADMISIBILITATE A SESIZĂRI</w:t>
    </w:r>
    <w:r w:rsidR="00750369" w:rsidRPr="008A732E">
      <w:rPr>
        <w:noProof/>
        <w:lang w:val="it-IT"/>
      </w:rPr>
      <w:t>I</w:t>
    </w:r>
    <w:r w:rsidRPr="008A732E">
      <w:rPr>
        <w:noProof/>
        <w:lang w:val="it-IT"/>
      </w:rPr>
      <w:t xml:space="preserve"> NR. </w:t>
    </w:r>
    <w:r w:rsidR="00723D80" w:rsidRPr="008A732E">
      <w:rPr>
        <w:noProof/>
        <w:lang w:val="it-IT"/>
      </w:rPr>
      <w:t>79</w:t>
    </w:r>
    <w:r w:rsidRPr="008A732E">
      <w:rPr>
        <w:noProof/>
        <w:lang w:val="it-IT"/>
      </w:rPr>
      <w:t>G/202</w:t>
    </w:r>
    <w:r w:rsidR="00723D80" w:rsidRPr="008A732E">
      <w:rPr>
        <w:noProof/>
        <w:lang w:val="it-IT"/>
      </w:rPr>
      <w:t>4</w:t>
    </w:r>
    <w:r w:rsidRPr="008A732E">
      <w:rPr>
        <w:noProof/>
        <w:lang w:val="it-IT"/>
      </w:rPr>
      <w:t xml:space="preserve"> </w:t>
    </w:r>
  </w:p>
  <w:p w14:paraId="2B871A4C" w14:textId="77777777" w:rsidR="00E66202" w:rsidRPr="008A732E" w:rsidRDefault="00E66202" w:rsidP="00130FF7">
    <w:pPr>
      <w:pStyle w:val="JuHeader"/>
      <w:spacing w:before="60" w:after="60"/>
      <w:jc w:val="center"/>
      <w:rPr>
        <w:i/>
        <w:noProof/>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D93FA" w14:textId="77777777" w:rsidR="00E66202" w:rsidRDefault="00E66202">
    <w:pPr>
      <w:pStyle w:val="Header"/>
    </w:pPr>
    <w:r>
      <w:rPr>
        <w:rFonts w:ascii="Arial Black" w:hAnsi="Arial Black"/>
        <w:lang w:val="en-US"/>
      </w:rPr>
      <w:drawing>
        <wp:inline distT="0" distB="0" distL="0" distR="0" wp14:anchorId="4F2358F7" wp14:editId="1A18CFE1">
          <wp:extent cx="590550" cy="771525"/>
          <wp:effectExtent l="0" t="0" r="0" b="9525"/>
          <wp:docPr id="1168194035" name="Picture 1168194035"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771525"/>
                  </a:xfrm>
                  <a:prstGeom prst="rect">
                    <a:avLst/>
                  </a:prstGeom>
                  <a:noFill/>
                  <a:ln>
                    <a:noFill/>
                  </a:ln>
                </pic:spPr>
              </pic:pic>
            </a:graphicData>
          </a:graphic>
        </wp:inline>
      </w:drawing>
    </w:r>
    <w:r>
      <w:br/>
    </w:r>
  </w:p>
  <w:p w14:paraId="6172BFC0" w14:textId="77777777" w:rsidR="00E66202" w:rsidRDefault="00E66202">
    <w:pPr>
      <w:pStyle w:val="Header"/>
      <w:rPr>
        <w:rStyle w:val="Strong"/>
        <w:bCs/>
        <w:sz w:val="30"/>
        <w:szCs w:val="30"/>
      </w:rPr>
    </w:pPr>
  </w:p>
  <w:p w14:paraId="0A33121A" w14:textId="77777777" w:rsidR="00E66202" w:rsidRDefault="00E66202">
    <w:pPr>
      <w:pStyle w:val="Header"/>
      <w:rPr>
        <w:rStyle w:val="Strong"/>
        <w:bCs/>
        <w:sz w:val="30"/>
        <w:szCs w:val="30"/>
      </w:rPr>
    </w:pPr>
    <w:r w:rsidRPr="005E5916">
      <w:rPr>
        <w:rStyle w:val="Strong"/>
        <w:bCs/>
        <w:sz w:val="30"/>
        <w:szCs w:val="30"/>
      </w:rPr>
      <w:t>Republica Moldova</w:t>
    </w:r>
  </w:p>
  <w:p w14:paraId="644A31C1" w14:textId="77777777" w:rsidR="00E66202" w:rsidRPr="005E5916" w:rsidRDefault="00E66202">
    <w:pPr>
      <w:pStyle w:val="Header"/>
      <w:rPr>
        <w:sz w:val="30"/>
        <w:szCs w:val="30"/>
      </w:rPr>
    </w:pPr>
  </w:p>
  <w:p w14:paraId="0D63AFCE" w14:textId="77777777" w:rsidR="00E66202" w:rsidRPr="005E5916" w:rsidRDefault="00E66202">
    <w:pPr>
      <w:pStyle w:val="Header"/>
      <w:rPr>
        <w:sz w:val="32"/>
        <w:szCs w:val="32"/>
      </w:rPr>
    </w:pPr>
    <w:r w:rsidRPr="005E5916">
      <w:rPr>
        <w:rStyle w:val="Strong"/>
        <w:bCs/>
        <w:sz w:val="30"/>
        <w:szCs w:val="30"/>
      </w:rPr>
      <w:t>CURTEA CONSTITUŢIONALĂ</w:t>
    </w:r>
  </w:p>
  <w:p w14:paraId="445C1A86" w14:textId="77777777" w:rsidR="00E66202" w:rsidRPr="00AE212F" w:rsidRDefault="00E66202">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37D76"/>
    <w:multiLevelType w:val="hybridMultilevel"/>
    <w:tmpl w:val="546C3858"/>
    <w:lvl w:ilvl="0" w:tplc="0C8488A8">
      <w:start w:val="1"/>
      <w:numFmt w:val="decimal"/>
      <w:lvlText w:val="%1."/>
      <w:lvlJc w:val="left"/>
      <w:pPr>
        <w:ind w:left="360" w:hanging="360"/>
      </w:pPr>
      <w:rPr>
        <w:rFonts w:ascii="Times New Roman" w:hAnsi="Times New Roman" w:cs="Times New Roman" w:hint="default"/>
        <w:b w:val="0"/>
        <w:bCs/>
        <w:i w:val="0"/>
        <w:iCs w:val="0"/>
        <w:color w:val="auto"/>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12BB3E5C"/>
    <w:multiLevelType w:val="hybridMultilevel"/>
    <w:tmpl w:val="C89E0206"/>
    <w:lvl w:ilvl="0" w:tplc="1264DDDA">
      <w:start w:val="1"/>
      <w:numFmt w:val="decimal"/>
      <w:lvlText w:val="%1."/>
      <w:lvlJc w:val="left"/>
      <w:pPr>
        <w:ind w:left="502" w:hanging="360"/>
      </w:pPr>
      <w:rPr>
        <w:rFonts w:ascii="Times New Roman" w:hAnsi="Times New Roman" w:cs="Times New Roman" w:hint="default"/>
        <w:b w:val="0"/>
        <w:i w:val="0"/>
        <w:strike w:val="0"/>
        <w:color w:val="auto"/>
        <w:sz w:val="24"/>
        <w:szCs w:val="24"/>
        <w:lang w:val="ro-RO"/>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1D35317D"/>
    <w:multiLevelType w:val="hybridMultilevel"/>
    <w:tmpl w:val="479EE312"/>
    <w:lvl w:ilvl="0" w:tplc="1F928124">
      <w:start w:val="1"/>
      <w:numFmt w:val="decimal"/>
      <w:lvlText w:val="%1."/>
      <w:lvlJc w:val="left"/>
      <w:pPr>
        <w:ind w:left="19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CB7921"/>
    <w:multiLevelType w:val="hybridMultilevel"/>
    <w:tmpl w:val="D1D2EB30"/>
    <w:lvl w:ilvl="0" w:tplc="3C7E2866">
      <w:start w:val="1"/>
      <w:numFmt w:val="decimal"/>
      <w:lvlText w:val="%1."/>
      <w:lvlJc w:val="left"/>
      <w:pPr>
        <w:ind w:left="644" w:hanging="360"/>
      </w:pPr>
      <w:rPr>
        <w:rFonts w:ascii="Times New Roman" w:eastAsia="Times New Roman" w:hAnsi="Times New Roman" w:cs="Times New Roman"/>
        <w:color w:val="auto"/>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4" w15:restartNumberingAfterBreak="0">
    <w:nsid w:val="1FF360E2"/>
    <w:multiLevelType w:val="hybridMultilevel"/>
    <w:tmpl w:val="26AE3762"/>
    <w:lvl w:ilvl="0" w:tplc="86ACEAF8">
      <w:start w:val="1"/>
      <w:numFmt w:val="decimal"/>
      <w:lvlText w:val="%1."/>
      <w:lvlJc w:val="left"/>
      <w:pPr>
        <w:ind w:left="999" w:hanging="432"/>
      </w:pPr>
      <w:rPr>
        <w:rFonts w:eastAsia="Times New Roman"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5" w15:restartNumberingAfterBreak="0">
    <w:nsid w:val="20AC3088"/>
    <w:multiLevelType w:val="hybridMultilevel"/>
    <w:tmpl w:val="6F72DA20"/>
    <w:lvl w:ilvl="0" w:tplc="A6E4F4BC">
      <w:start w:val="1"/>
      <w:numFmt w:val="decimal"/>
      <w:lvlText w:val="%1."/>
      <w:lvlJc w:val="left"/>
      <w:pPr>
        <w:ind w:left="728" w:hanging="444"/>
      </w:pPr>
      <w:rPr>
        <w:rFonts w:hint="default"/>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6" w15:restartNumberingAfterBreak="0">
    <w:nsid w:val="20AF2247"/>
    <w:multiLevelType w:val="hybridMultilevel"/>
    <w:tmpl w:val="C548EDE0"/>
    <w:lvl w:ilvl="0" w:tplc="BD7CB420">
      <w:start w:val="1"/>
      <w:numFmt w:val="decimal"/>
      <w:lvlText w:val="%1."/>
      <w:lvlJc w:val="left"/>
      <w:pPr>
        <w:ind w:left="408" w:hanging="408"/>
      </w:pPr>
      <w:rPr>
        <w:rFonts w:hint="default"/>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7" w15:restartNumberingAfterBreak="0">
    <w:nsid w:val="224D2E9E"/>
    <w:multiLevelType w:val="hybridMultilevel"/>
    <w:tmpl w:val="0082BFD0"/>
    <w:lvl w:ilvl="0" w:tplc="A45CD9E2">
      <w:start w:val="1"/>
      <w:numFmt w:val="decimal"/>
      <w:lvlText w:val="%1."/>
      <w:lvlJc w:val="left"/>
      <w:pPr>
        <w:ind w:left="728" w:hanging="444"/>
      </w:pPr>
      <w:rPr>
        <w:rFonts w:hint="default"/>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8" w15:restartNumberingAfterBreak="0">
    <w:nsid w:val="23825C45"/>
    <w:multiLevelType w:val="hybridMultilevel"/>
    <w:tmpl w:val="2488DD1A"/>
    <w:lvl w:ilvl="0" w:tplc="0818000F">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9" w15:restartNumberingAfterBreak="0">
    <w:nsid w:val="364A6D81"/>
    <w:multiLevelType w:val="hybridMultilevel"/>
    <w:tmpl w:val="1D6C3CC2"/>
    <w:lvl w:ilvl="0" w:tplc="3D6A8162">
      <w:start w:val="1"/>
      <w:numFmt w:val="decimal"/>
      <w:lvlText w:val="%1."/>
      <w:lvlJc w:val="left"/>
      <w:pPr>
        <w:ind w:left="704" w:hanging="360"/>
      </w:pPr>
      <w:rPr>
        <w:rFonts w:eastAsia="Calibri" w:hint="default"/>
      </w:rPr>
    </w:lvl>
    <w:lvl w:ilvl="1" w:tplc="08190019" w:tentative="1">
      <w:start w:val="1"/>
      <w:numFmt w:val="lowerLetter"/>
      <w:lvlText w:val="%2."/>
      <w:lvlJc w:val="left"/>
      <w:pPr>
        <w:ind w:left="1424" w:hanging="360"/>
      </w:pPr>
    </w:lvl>
    <w:lvl w:ilvl="2" w:tplc="0819001B" w:tentative="1">
      <w:start w:val="1"/>
      <w:numFmt w:val="lowerRoman"/>
      <w:lvlText w:val="%3."/>
      <w:lvlJc w:val="right"/>
      <w:pPr>
        <w:ind w:left="2144" w:hanging="180"/>
      </w:pPr>
    </w:lvl>
    <w:lvl w:ilvl="3" w:tplc="0819000F" w:tentative="1">
      <w:start w:val="1"/>
      <w:numFmt w:val="decimal"/>
      <w:lvlText w:val="%4."/>
      <w:lvlJc w:val="left"/>
      <w:pPr>
        <w:ind w:left="2864" w:hanging="360"/>
      </w:pPr>
    </w:lvl>
    <w:lvl w:ilvl="4" w:tplc="08190019" w:tentative="1">
      <w:start w:val="1"/>
      <w:numFmt w:val="lowerLetter"/>
      <w:lvlText w:val="%5."/>
      <w:lvlJc w:val="left"/>
      <w:pPr>
        <w:ind w:left="3584" w:hanging="360"/>
      </w:pPr>
    </w:lvl>
    <w:lvl w:ilvl="5" w:tplc="0819001B" w:tentative="1">
      <w:start w:val="1"/>
      <w:numFmt w:val="lowerRoman"/>
      <w:lvlText w:val="%6."/>
      <w:lvlJc w:val="right"/>
      <w:pPr>
        <w:ind w:left="4304" w:hanging="180"/>
      </w:pPr>
    </w:lvl>
    <w:lvl w:ilvl="6" w:tplc="0819000F" w:tentative="1">
      <w:start w:val="1"/>
      <w:numFmt w:val="decimal"/>
      <w:lvlText w:val="%7."/>
      <w:lvlJc w:val="left"/>
      <w:pPr>
        <w:ind w:left="5024" w:hanging="360"/>
      </w:pPr>
    </w:lvl>
    <w:lvl w:ilvl="7" w:tplc="08190019" w:tentative="1">
      <w:start w:val="1"/>
      <w:numFmt w:val="lowerLetter"/>
      <w:lvlText w:val="%8."/>
      <w:lvlJc w:val="left"/>
      <w:pPr>
        <w:ind w:left="5744" w:hanging="360"/>
      </w:pPr>
    </w:lvl>
    <w:lvl w:ilvl="8" w:tplc="0819001B" w:tentative="1">
      <w:start w:val="1"/>
      <w:numFmt w:val="lowerRoman"/>
      <w:lvlText w:val="%9."/>
      <w:lvlJc w:val="right"/>
      <w:pPr>
        <w:ind w:left="6464" w:hanging="180"/>
      </w:pPr>
    </w:lvl>
  </w:abstractNum>
  <w:abstractNum w:abstractNumId="10" w15:restartNumberingAfterBreak="0">
    <w:nsid w:val="3CFA09E1"/>
    <w:multiLevelType w:val="hybridMultilevel"/>
    <w:tmpl w:val="497C9498"/>
    <w:lvl w:ilvl="0" w:tplc="7CF8C418">
      <w:start w:val="1"/>
      <w:numFmt w:val="decimal"/>
      <w:lvlText w:val="%1."/>
      <w:lvlJc w:val="left"/>
      <w:pPr>
        <w:ind w:left="502" w:hanging="360"/>
      </w:pPr>
      <w:rPr>
        <w:b w:val="0"/>
        <w:bCs/>
        <w:color w:val="auto"/>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F678DA46">
      <w:start w:val="1"/>
      <w:numFmt w:val="decimal"/>
      <w:lvlText w:val="%4."/>
      <w:lvlJc w:val="left"/>
      <w:pPr>
        <w:ind w:left="4613" w:hanging="360"/>
      </w:pPr>
      <w:rPr>
        <w:color w:val="auto"/>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3DBB71D3"/>
    <w:multiLevelType w:val="hybridMultilevel"/>
    <w:tmpl w:val="B22E26A0"/>
    <w:lvl w:ilvl="0" w:tplc="42F03D28">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B231D16"/>
    <w:multiLevelType w:val="hybridMultilevel"/>
    <w:tmpl w:val="07AA6A22"/>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5CBD1156"/>
    <w:multiLevelType w:val="hybridMultilevel"/>
    <w:tmpl w:val="D5FE2A4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631A156A"/>
    <w:multiLevelType w:val="hybridMultilevel"/>
    <w:tmpl w:val="E8965D48"/>
    <w:lvl w:ilvl="0" w:tplc="6AA6CBE0">
      <w:start w:val="1"/>
      <w:numFmt w:val="decimal"/>
      <w:lvlText w:val="%1."/>
      <w:lvlJc w:val="left"/>
      <w:pPr>
        <w:ind w:left="644" w:hanging="360"/>
      </w:pPr>
      <w:rPr>
        <w:rFonts w:eastAsia="Times New Roman" w:hint="default"/>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15" w15:restartNumberingAfterBreak="0">
    <w:nsid w:val="63A86DED"/>
    <w:multiLevelType w:val="hybridMultilevel"/>
    <w:tmpl w:val="D1D2EB30"/>
    <w:lvl w:ilvl="0" w:tplc="3C7E2866">
      <w:start w:val="1"/>
      <w:numFmt w:val="decimal"/>
      <w:lvlText w:val="%1."/>
      <w:lvlJc w:val="left"/>
      <w:pPr>
        <w:ind w:left="5463" w:hanging="360"/>
      </w:pPr>
      <w:rPr>
        <w:rFonts w:ascii="Times New Roman" w:eastAsia="Times New Roman" w:hAnsi="Times New Roman" w:cs="Times New Roman"/>
        <w:color w:val="auto"/>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16" w15:restartNumberingAfterBreak="0">
    <w:nsid w:val="65844B23"/>
    <w:multiLevelType w:val="hybridMultilevel"/>
    <w:tmpl w:val="6F22FA64"/>
    <w:lvl w:ilvl="0" w:tplc="7FA6982A">
      <w:start w:val="1"/>
      <w:numFmt w:val="decimal"/>
      <w:lvlText w:val="%1."/>
      <w:lvlJc w:val="left"/>
      <w:pPr>
        <w:ind w:left="1495"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65F23D3B"/>
    <w:multiLevelType w:val="hybridMultilevel"/>
    <w:tmpl w:val="A6F82200"/>
    <w:lvl w:ilvl="0" w:tplc="1C4E4612">
      <w:start w:val="1"/>
      <w:numFmt w:val="decimal"/>
      <w:lvlText w:val="%1."/>
      <w:lvlJc w:val="left"/>
      <w:pPr>
        <w:ind w:left="928" w:hanging="360"/>
      </w:pPr>
      <w:rPr>
        <w:rFonts w:eastAsia="Times New Roman" w:hint="default"/>
        <w:color w:val="auto"/>
      </w:rPr>
    </w:lvl>
    <w:lvl w:ilvl="1" w:tplc="08190019" w:tentative="1">
      <w:start w:val="1"/>
      <w:numFmt w:val="lowerLetter"/>
      <w:lvlText w:val="%2."/>
      <w:lvlJc w:val="left"/>
      <w:pPr>
        <w:ind w:left="1724" w:hanging="360"/>
      </w:pPr>
    </w:lvl>
    <w:lvl w:ilvl="2" w:tplc="0819001B" w:tentative="1">
      <w:start w:val="1"/>
      <w:numFmt w:val="lowerRoman"/>
      <w:lvlText w:val="%3."/>
      <w:lvlJc w:val="right"/>
      <w:pPr>
        <w:ind w:left="2444" w:hanging="180"/>
      </w:pPr>
    </w:lvl>
    <w:lvl w:ilvl="3" w:tplc="0819000F" w:tentative="1">
      <w:start w:val="1"/>
      <w:numFmt w:val="decimal"/>
      <w:lvlText w:val="%4."/>
      <w:lvlJc w:val="left"/>
      <w:pPr>
        <w:ind w:left="3164" w:hanging="360"/>
      </w:pPr>
    </w:lvl>
    <w:lvl w:ilvl="4" w:tplc="08190019" w:tentative="1">
      <w:start w:val="1"/>
      <w:numFmt w:val="lowerLetter"/>
      <w:lvlText w:val="%5."/>
      <w:lvlJc w:val="left"/>
      <w:pPr>
        <w:ind w:left="3884" w:hanging="360"/>
      </w:pPr>
    </w:lvl>
    <w:lvl w:ilvl="5" w:tplc="0819001B" w:tentative="1">
      <w:start w:val="1"/>
      <w:numFmt w:val="lowerRoman"/>
      <w:lvlText w:val="%6."/>
      <w:lvlJc w:val="right"/>
      <w:pPr>
        <w:ind w:left="4604" w:hanging="180"/>
      </w:pPr>
    </w:lvl>
    <w:lvl w:ilvl="6" w:tplc="0819000F" w:tentative="1">
      <w:start w:val="1"/>
      <w:numFmt w:val="decimal"/>
      <w:lvlText w:val="%7."/>
      <w:lvlJc w:val="left"/>
      <w:pPr>
        <w:ind w:left="5324" w:hanging="360"/>
      </w:pPr>
    </w:lvl>
    <w:lvl w:ilvl="7" w:tplc="08190019" w:tentative="1">
      <w:start w:val="1"/>
      <w:numFmt w:val="lowerLetter"/>
      <w:lvlText w:val="%8."/>
      <w:lvlJc w:val="left"/>
      <w:pPr>
        <w:ind w:left="6044" w:hanging="360"/>
      </w:pPr>
    </w:lvl>
    <w:lvl w:ilvl="8" w:tplc="0819001B" w:tentative="1">
      <w:start w:val="1"/>
      <w:numFmt w:val="lowerRoman"/>
      <w:lvlText w:val="%9."/>
      <w:lvlJc w:val="right"/>
      <w:pPr>
        <w:ind w:left="6764" w:hanging="180"/>
      </w:pPr>
    </w:lvl>
  </w:abstractNum>
  <w:abstractNum w:abstractNumId="18" w15:restartNumberingAfterBreak="0">
    <w:nsid w:val="6A6B6762"/>
    <w:multiLevelType w:val="hybridMultilevel"/>
    <w:tmpl w:val="D944B188"/>
    <w:lvl w:ilvl="0" w:tplc="DF1A9576">
      <w:start w:val="1"/>
      <w:numFmt w:val="decimal"/>
      <w:lvlText w:val="%1."/>
      <w:lvlJc w:val="left"/>
      <w:pPr>
        <w:ind w:left="988" w:hanging="4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6B3B03D5"/>
    <w:multiLevelType w:val="hybridMultilevel"/>
    <w:tmpl w:val="5094A290"/>
    <w:lvl w:ilvl="0" w:tplc="03182F62">
      <w:start w:val="1"/>
      <w:numFmt w:val="decimal"/>
      <w:lvlText w:val="%1."/>
      <w:lvlJc w:val="left"/>
      <w:pPr>
        <w:ind w:left="720" w:hanging="360"/>
      </w:pPr>
      <w:rPr>
        <w:rFonts w:ascii="Times New Roman" w:eastAsia="Times New Roman" w:hAnsi="Times New Roman" w:cs="Times New Roman"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E59E1"/>
    <w:multiLevelType w:val="hybridMultilevel"/>
    <w:tmpl w:val="32F0B1F6"/>
    <w:lvl w:ilvl="0" w:tplc="4DD2E02C">
      <w:start w:val="1"/>
      <w:numFmt w:val="decimal"/>
      <w:lvlText w:val="%1."/>
      <w:lvlJc w:val="left"/>
      <w:pPr>
        <w:ind w:left="1069" w:hanging="360"/>
      </w:pPr>
      <w:rPr>
        <w:rFonts w:eastAsia="Times New Roman" w:hint="default"/>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21" w15:restartNumberingAfterBreak="0">
    <w:nsid w:val="6EE92051"/>
    <w:multiLevelType w:val="hybridMultilevel"/>
    <w:tmpl w:val="0C8E193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76B41A7D"/>
    <w:multiLevelType w:val="hybridMultilevel"/>
    <w:tmpl w:val="AB823364"/>
    <w:lvl w:ilvl="0" w:tplc="C8F61D2C">
      <w:start w:val="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77DD25BB"/>
    <w:multiLevelType w:val="hybridMultilevel"/>
    <w:tmpl w:val="2B6A01D8"/>
    <w:lvl w:ilvl="0" w:tplc="A19C8EFE">
      <w:start w:val="1"/>
      <w:numFmt w:val="lowerLetter"/>
      <w:lvlText w:val="%1)"/>
      <w:lvlJc w:val="left"/>
      <w:pPr>
        <w:ind w:left="927" w:hanging="360"/>
      </w:pPr>
      <w:rPr>
        <w:rFonts w:hint="default"/>
        <w:b/>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24" w15:restartNumberingAfterBreak="0">
    <w:nsid w:val="7A527A3B"/>
    <w:multiLevelType w:val="hybridMultilevel"/>
    <w:tmpl w:val="75EA1F50"/>
    <w:lvl w:ilvl="0" w:tplc="1DDCCB1A">
      <w:start w:val="1"/>
      <w:numFmt w:val="decimal"/>
      <w:lvlText w:val="%1."/>
      <w:lvlJc w:val="left"/>
      <w:pPr>
        <w:ind w:left="704" w:hanging="42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5176946">
    <w:abstractNumId w:val="2"/>
  </w:num>
  <w:num w:numId="2" w16cid:durableId="2073499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1394786">
    <w:abstractNumId w:val="11"/>
  </w:num>
  <w:num w:numId="4" w16cid:durableId="1896038185">
    <w:abstractNumId w:val="24"/>
  </w:num>
  <w:num w:numId="5" w16cid:durableId="931083406">
    <w:abstractNumId w:val="15"/>
  </w:num>
  <w:num w:numId="6" w16cid:durableId="795022839">
    <w:abstractNumId w:val="17"/>
  </w:num>
  <w:num w:numId="7" w16cid:durableId="1473132878">
    <w:abstractNumId w:val="23"/>
  </w:num>
  <w:num w:numId="8" w16cid:durableId="1276398921">
    <w:abstractNumId w:val="18"/>
  </w:num>
  <w:num w:numId="9" w16cid:durableId="1907915027">
    <w:abstractNumId w:val="9"/>
  </w:num>
  <w:num w:numId="10" w16cid:durableId="1365445225">
    <w:abstractNumId w:val="22"/>
  </w:num>
  <w:num w:numId="11" w16cid:durableId="1607272215">
    <w:abstractNumId w:val="3"/>
  </w:num>
  <w:num w:numId="12" w16cid:durableId="1749306434">
    <w:abstractNumId w:val="10"/>
  </w:num>
  <w:num w:numId="13" w16cid:durableId="770517710">
    <w:abstractNumId w:val="0"/>
  </w:num>
  <w:num w:numId="14" w16cid:durableId="851339561">
    <w:abstractNumId w:val="16"/>
  </w:num>
  <w:num w:numId="15" w16cid:durableId="745764312">
    <w:abstractNumId w:val="19"/>
  </w:num>
  <w:num w:numId="16" w16cid:durableId="1712606979">
    <w:abstractNumId w:val="8"/>
  </w:num>
  <w:num w:numId="17" w16cid:durableId="1133599556">
    <w:abstractNumId w:val="4"/>
  </w:num>
  <w:num w:numId="18" w16cid:durableId="1687368972">
    <w:abstractNumId w:val="1"/>
  </w:num>
  <w:num w:numId="19" w16cid:durableId="783184946">
    <w:abstractNumId w:val="20"/>
  </w:num>
  <w:num w:numId="20" w16cid:durableId="116728543">
    <w:abstractNumId w:val="7"/>
  </w:num>
  <w:num w:numId="21" w16cid:durableId="1197037791">
    <w:abstractNumId w:val="6"/>
  </w:num>
  <w:num w:numId="22" w16cid:durableId="1673988272">
    <w:abstractNumId w:val="14"/>
  </w:num>
  <w:num w:numId="23" w16cid:durableId="791896799">
    <w:abstractNumId w:val="13"/>
  </w:num>
  <w:num w:numId="24" w16cid:durableId="2075152253">
    <w:abstractNumId w:val="21"/>
  </w:num>
  <w:num w:numId="25" w16cid:durableId="1865290434">
    <w:abstractNumId w:val="5"/>
  </w:num>
  <w:num w:numId="26" w16cid:durableId="276067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74D"/>
    <w:rsid w:val="0000000C"/>
    <w:rsid w:val="00000206"/>
    <w:rsid w:val="00000861"/>
    <w:rsid w:val="0000092F"/>
    <w:rsid w:val="00000AFC"/>
    <w:rsid w:val="00000F0B"/>
    <w:rsid w:val="00000F31"/>
    <w:rsid w:val="000010E1"/>
    <w:rsid w:val="000019CD"/>
    <w:rsid w:val="00001A50"/>
    <w:rsid w:val="00001B41"/>
    <w:rsid w:val="00001C94"/>
    <w:rsid w:val="00001D62"/>
    <w:rsid w:val="0000224C"/>
    <w:rsid w:val="000025B8"/>
    <w:rsid w:val="00002D0A"/>
    <w:rsid w:val="00002D42"/>
    <w:rsid w:val="00002E59"/>
    <w:rsid w:val="000033F0"/>
    <w:rsid w:val="00003C54"/>
    <w:rsid w:val="000041BA"/>
    <w:rsid w:val="000042A7"/>
    <w:rsid w:val="00005229"/>
    <w:rsid w:val="00005B86"/>
    <w:rsid w:val="00005BFC"/>
    <w:rsid w:val="00005E74"/>
    <w:rsid w:val="000062BB"/>
    <w:rsid w:val="00006565"/>
    <w:rsid w:val="00006D70"/>
    <w:rsid w:val="00007180"/>
    <w:rsid w:val="00007800"/>
    <w:rsid w:val="00007919"/>
    <w:rsid w:val="00010172"/>
    <w:rsid w:val="000107F7"/>
    <w:rsid w:val="00010C54"/>
    <w:rsid w:val="0001115C"/>
    <w:rsid w:val="00011702"/>
    <w:rsid w:val="000118DC"/>
    <w:rsid w:val="00011C01"/>
    <w:rsid w:val="00011E26"/>
    <w:rsid w:val="00012026"/>
    <w:rsid w:val="0001209D"/>
    <w:rsid w:val="000123E7"/>
    <w:rsid w:val="00012A14"/>
    <w:rsid w:val="00012C79"/>
    <w:rsid w:val="00013079"/>
    <w:rsid w:val="00013181"/>
    <w:rsid w:val="00013439"/>
    <w:rsid w:val="0001502E"/>
    <w:rsid w:val="000154D2"/>
    <w:rsid w:val="00015BE7"/>
    <w:rsid w:val="00015D03"/>
    <w:rsid w:val="00015E5A"/>
    <w:rsid w:val="00015EFF"/>
    <w:rsid w:val="0001659F"/>
    <w:rsid w:val="000166AC"/>
    <w:rsid w:val="00016D40"/>
    <w:rsid w:val="00017C19"/>
    <w:rsid w:val="0002033D"/>
    <w:rsid w:val="000206A0"/>
    <w:rsid w:val="00020AE6"/>
    <w:rsid w:val="00021069"/>
    <w:rsid w:val="0002159C"/>
    <w:rsid w:val="00022867"/>
    <w:rsid w:val="00022CB7"/>
    <w:rsid w:val="00023144"/>
    <w:rsid w:val="00023539"/>
    <w:rsid w:val="000235AA"/>
    <w:rsid w:val="00023744"/>
    <w:rsid w:val="00023881"/>
    <w:rsid w:val="0002395D"/>
    <w:rsid w:val="000239A0"/>
    <w:rsid w:val="00023B2F"/>
    <w:rsid w:val="00024924"/>
    <w:rsid w:val="00024D90"/>
    <w:rsid w:val="00026290"/>
    <w:rsid w:val="000262B6"/>
    <w:rsid w:val="0002651A"/>
    <w:rsid w:val="00026ABE"/>
    <w:rsid w:val="00026AED"/>
    <w:rsid w:val="00026ED6"/>
    <w:rsid w:val="000277DB"/>
    <w:rsid w:val="00027A79"/>
    <w:rsid w:val="00027B1D"/>
    <w:rsid w:val="00027D03"/>
    <w:rsid w:val="00027F1C"/>
    <w:rsid w:val="00030092"/>
    <w:rsid w:val="00030996"/>
    <w:rsid w:val="00030C05"/>
    <w:rsid w:val="00030E59"/>
    <w:rsid w:val="00030F98"/>
    <w:rsid w:val="000314FF"/>
    <w:rsid w:val="00031B61"/>
    <w:rsid w:val="00032322"/>
    <w:rsid w:val="0003250A"/>
    <w:rsid w:val="00032AF0"/>
    <w:rsid w:val="00032B18"/>
    <w:rsid w:val="00032CA0"/>
    <w:rsid w:val="00032E69"/>
    <w:rsid w:val="00033143"/>
    <w:rsid w:val="000332E5"/>
    <w:rsid w:val="00033531"/>
    <w:rsid w:val="00033848"/>
    <w:rsid w:val="0003439A"/>
    <w:rsid w:val="000348B4"/>
    <w:rsid w:val="0003518A"/>
    <w:rsid w:val="00035240"/>
    <w:rsid w:val="00035502"/>
    <w:rsid w:val="000357C9"/>
    <w:rsid w:val="00035B89"/>
    <w:rsid w:val="00036712"/>
    <w:rsid w:val="00036787"/>
    <w:rsid w:val="000368A7"/>
    <w:rsid w:val="000369B1"/>
    <w:rsid w:val="00036B0B"/>
    <w:rsid w:val="00036C20"/>
    <w:rsid w:val="00037B16"/>
    <w:rsid w:val="00037F1E"/>
    <w:rsid w:val="00040022"/>
    <w:rsid w:val="000405F7"/>
    <w:rsid w:val="00040974"/>
    <w:rsid w:val="00040C8C"/>
    <w:rsid w:val="00040DCD"/>
    <w:rsid w:val="000414E6"/>
    <w:rsid w:val="00041CF4"/>
    <w:rsid w:val="00041D92"/>
    <w:rsid w:val="0004213E"/>
    <w:rsid w:val="00042351"/>
    <w:rsid w:val="00042713"/>
    <w:rsid w:val="00042735"/>
    <w:rsid w:val="000434E9"/>
    <w:rsid w:val="00043757"/>
    <w:rsid w:val="00043768"/>
    <w:rsid w:val="00043E21"/>
    <w:rsid w:val="000443F1"/>
    <w:rsid w:val="00044434"/>
    <w:rsid w:val="000445C3"/>
    <w:rsid w:val="00044751"/>
    <w:rsid w:val="000448F2"/>
    <w:rsid w:val="0004495E"/>
    <w:rsid w:val="00045331"/>
    <w:rsid w:val="000458D5"/>
    <w:rsid w:val="00045AED"/>
    <w:rsid w:val="00045AF9"/>
    <w:rsid w:val="00045D01"/>
    <w:rsid w:val="00045EF6"/>
    <w:rsid w:val="00046193"/>
    <w:rsid w:val="000478D9"/>
    <w:rsid w:val="000503D8"/>
    <w:rsid w:val="000503EA"/>
    <w:rsid w:val="0005081C"/>
    <w:rsid w:val="0005145E"/>
    <w:rsid w:val="00051622"/>
    <w:rsid w:val="00052741"/>
    <w:rsid w:val="00052BDD"/>
    <w:rsid w:val="00052C8A"/>
    <w:rsid w:val="00053725"/>
    <w:rsid w:val="00053B78"/>
    <w:rsid w:val="00053C88"/>
    <w:rsid w:val="00054AB6"/>
    <w:rsid w:val="00054B34"/>
    <w:rsid w:val="00054E15"/>
    <w:rsid w:val="00055553"/>
    <w:rsid w:val="000556B9"/>
    <w:rsid w:val="00055A1C"/>
    <w:rsid w:val="000560CB"/>
    <w:rsid w:val="0005612B"/>
    <w:rsid w:val="00056CDF"/>
    <w:rsid w:val="00057414"/>
    <w:rsid w:val="0005765E"/>
    <w:rsid w:val="00057662"/>
    <w:rsid w:val="000577BD"/>
    <w:rsid w:val="00057C0B"/>
    <w:rsid w:val="0006011F"/>
    <w:rsid w:val="00060623"/>
    <w:rsid w:val="00060D82"/>
    <w:rsid w:val="00061030"/>
    <w:rsid w:val="00061465"/>
    <w:rsid w:val="00061B65"/>
    <w:rsid w:val="00061EC6"/>
    <w:rsid w:val="00061F21"/>
    <w:rsid w:val="0006272D"/>
    <w:rsid w:val="00062745"/>
    <w:rsid w:val="0006382B"/>
    <w:rsid w:val="00063CA5"/>
    <w:rsid w:val="00063DCE"/>
    <w:rsid w:val="00063EE4"/>
    <w:rsid w:val="00064B69"/>
    <w:rsid w:val="00064E1C"/>
    <w:rsid w:val="000654C9"/>
    <w:rsid w:val="000657FB"/>
    <w:rsid w:val="000668BF"/>
    <w:rsid w:val="00066A8E"/>
    <w:rsid w:val="000670F2"/>
    <w:rsid w:val="00067190"/>
    <w:rsid w:val="00067F89"/>
    <w:rsid w:val="00070115"/>
    <w:rsid w:val="00070806"/>
    <w:rsid w:val="00070996"/>
    <w:rsid w:val="000713C4"/>
    <w:rsid w:val="000715A1"/>
    <w:rsid w:val="00071A2B"/>
    <w:rsid w:val="00071B66"/>
    <w:rsid w:val="00071E98"/>
    <w:rsid w:val="00072351"/>
    <w:rsid w:val="00072784"/>
    <w:rsid w:val="00072835"/>
    <w:rsid w:val="00072D0E"/>
    <w:rsid w:val="00073323"/>
    <w:rsid w:val="000736E0"/>
    <w:rsid w:val="00073C1B"/>
    <w:rsid w:val="00074A32"/>
    <w:rsid w:val="00074AF5"/>
    <w:rsid w:val="00074E09"/>
    <w:rsid w:val="000752CB"/>
    <w:rsid w:val="0007559C"/>
    <w:rsid w:val="00075881"/>
    <w:rsid w:val="000758D3"/>
    <w:rsid w:val="000761F1"/>
    <w:rsid w:val="000770AB"/>
    <w:rsid w:val="00077889"/>
    <w:rsid w:val="00077990"/>
    <w:rsid w:val="00077C10"/>
    <w:rsid w:val="000805E7"/>
    <w:rsid w:val="00080892"/>
    <w:rsid w:val="00080A22"/>
    <w:rsid w:val="00080BAC"/>
    <w:rsid w:val="00081112"/>
    <w:rsid w:val="000811E3"/>
    <w:rsid w:val="000813F7"/>
    <w:rsid w:val="00081441"/>
    <w:rsid w:val="000815E5"/>
    <w:rsid w:val="0008186C"/>
    <w:rsid w:val="00081E94"/>
    <w:rsid w:val="00082BC1"/>
    <w:rsid w:val="00082D10"/>
    <w:rsid w:val="00082D53"/>
    <w:rsid w:val="00083629"/>
    <w:rsid w:val="00083AC6"/>
    <w:rsid w:val="00084257"/>
    <w:rsid w:val="0008446F"/>
    <w:rsid w:val="00084735"/>
    <w:rsid w:val="00084899"/>
    <w:rsid w:val="00084A46"/>
    <w:rsid w:val="000854CF"/>
    <w:rsid w:val="000858BF"/>
    <w:rsid w:val="00085A13"/>
    <w:rsid w:val="00085E06"/>
    <w:rsid w:val="00085E16"/>
    <w:rsid w:val="00085F00"/>
    <w:rsid w:val="00086146"/>
    <w:rsid w:val="00086691"/>
    <w:rsid w:val="000867C8"/>
    <w:rsid w:val="00086AA4"/>
    <w:rsid w:val="00086C99"/>
    <w:rsid w:val="00086EDA"/>
    <w:rsid w:val="0008752B"/>
    <w:rsid w:val="00087A54"/>
    <w:rsid w:val="00087AD8"/>
    <w:rsid w:val="00087D57"/>
    <w:rsid w:val="00090D11"/>
    <w:rsid w:val="00091193"/>
    <w:rsid w:val="0009171B"/>
    <w:rsid w:val="000920CA"/>
    <w:rsid w:val="000938FD"/>
    <w:rsid w:val="00093B61"/>
    <w:rsid w:val="00094389"/>
    <w:rsid w:val="000943DF"/>
    <w:rsid w:val="0009441B"/>
    <w:rsid w:val="00094B95"/>
    <w:rsid w:val="00094BF2"/>
    <w:rsid w:val="00094BFB"/>
    <w:rsid w:val="0009531D"/>
    <w:rsid w:val="000959DB"/>
    <w:rsid w:val="00096112"/>
    <w:rsid w:val="00096364"/>
    <w:rsid w:val="00096798"/>
    <w:rsid w:val="000967E2"/>
    <w:rsid w:val="00096D94"/>
    <w:rsid w:val="00096D96"/>
    <w:rsid w:val="00096E25"/>
    <w:rsid w:val="00096F94"/>
    <w:rsid w:val="00097B32"/>
    <w:rsid w:val="000A0A85"/>
    <w:rsid w:val="000A0AA0"/>
    <w:rsid w:val="000A0B21"/>
    <w:rsid w:val="000A1B5D"/>
    <w:rsid w:val="000A1F8E"/>
    <w:rsid w:val="000A2181"/>
    <w:rsid w:val="000A232B"/>
    <w:rsid w:val="000A338A"/>
    <w:rsid w:val="000A346E"/>
    <w:rsid w:val="000A3C92"/>
    <w:rsid w:val="000A436C"/>
    <w:rsid w:val="000A43FF"/>
    <w:rsid w:val="000A451C"/>
    <w:rsid w:val="000A467C"/>
    <w:rsid w:val="000A4B76"/>
    <w:rsid w:val="000A5249"/>
    <w:rsid w:val="000A5350"/>
    <w:rsid w:val="000A55B7"/>
    <w:rsid w:val="000A566C"/>
    <w:rsid w:val="000A5974"/>
    <w:rsid w:val="000A5A21"/>
    <w:rsid w:val="000A655A"/>
    <w:rsid w:val="000A6B01"/>
    <w:rsid w:val="000A6B7F"/>
    <w:rsid w:val="000A6D1C"/>
    <w:rsid w:val="000A7A66"/>
    <w:rsid w:val="000B089E"/>
    <w:rsid w:val="000B0A34"/>
    <w:rsid w:val="000B0AFF"/>
    <w:rsid w:val="000B0C8D"/>
    <w:rsid w:val="000B1E22"/>
    <w:rsid w:val="000B2141"/>
    <w:rsid w:val="000B233E"/>
    <w:rsid w:val="000B242C"/>
    <w:rsid w:val="000B2CC9"/>
    <w:rsid w:val="000B2EC9"/>
    <w:rsid w:val="000B3045"/>
    <w:rsid w:val="000B32F6"/>
    <w:rsid w:val="000B3598"/>
    <w:rsid w:val="000B38B0"/>
    <w:rsid w:val="000B3F45"/>
    <w:rsid w:val="000B461C"/>
    <w:rsid w:val="000B4625"/>
    <w:rsid w:val="000B488E"/>
    <w:rsid w:val="000B53E8"/>
    <w:rsid w:val="000B55FF"/>
    <w:rsid w:val="000B5B57"/>
    <w:rsid w:val="000B5B93"/>
    <w:rsid w:val="000B5BFE"/>
    <w:rsid w:val="000B5CCD"/>
    <w:rsid w:val="000B65A6"/>
    <w:rsid w:val="000B73A9"/>
    <w:rsid w:val="000B7465"/>
    <w:rsid w:val="000B754D"/>
    <w:rsid w:val="000B7670"/>
    <w:rsid w:val="000C050F"/>
    <w:rsid w:val="000C069A"/>
    <w:rsid w:val="000C0DEA"/>
    <w:rsid w:val="000C0F07"/>
    <w:rsid w:val="000C1185"/>
    <w:rsid w:val="000C12E6"/>
    <w:rsid w:val="000C130D"/>
    <w:rsid w:val="000C14C5"/>
    <w:rsid w:val="000C15C9"/>
    <w:rsid w:val="000C15FB"/>
    <w:rsid w:val="000C199F"/>
    <w:rsid w:val="000C1A6E"/>
    <w:rsid w:val="000C1D9C"/>
    <w:rsid w:val="000C22C0"/>
    <w:rsid w:val="000C2494"/>
    <w:rsid w:val="000C2693"/>
    <w:rsid w:val="000C2B0B"/>
    <w:rsid w:val="000C2F87"/>
    <w:rsid w:val="000C302B"/>
    <w:rsid w:val="000C3F27"/>
    <w:rsid w:val="000C465A"/>
    <w:rsid w:val="000C5143"/>
    <w:rsid w:val="000C554B"/>
    <w:rsid w:val="000C59C6"/>
    <w:rsid w:val="000C5AE6"/>
    <w:rsid w:val="000C5CA8"/>
    <w:rsid w:val="000C5F15"/>
    <w:rsid w:val="000C5FCE"/>
    <w:rsid w:val="000C6143"/>
    <w:rsid w:val="000C657C"/>
    <w:rsid w:val="000C69BB"/>
    <w:rsid w:val="000C6B47"/>
    <w:rsid w:val="000C6BD9"/>
    <w:rsid w:val="000C795D"/>
    <w:rsid w:val="000C7E24"/>
    <w:rsid w:val="000C7E60"/>
    <w:rsid w:val="000C7EE6"/>
    <w:rsid w:val="000D01F4"/>
    <w:rsid w:val="000D04CD"/>
    <w:rsid w:val="000D086A"/>
    <w:rsid w:val="000D087F"/>
    <w:rsid w:val="000D09F5"/>
    <w:rsid w:val="000D0A77"/>
    <w:rsid w:val="000D0D26"/>
    <w:rsid w:val="000D171F"/>
    <w:rsid w:val="000D1830"/>
    <w:rsid w:val="000D1B06"/>
    <w:rsid w:val="000D1E8F"/>
    <w:rsid w:val="000D1F4D"/>
    <w:rsid w:val="000D26C7"/>
    <w:rsid w:val="000D27F1"/>
    <w:rsid w:val="000D28B7"/>
    <w:rsid w:val="000D2D9E"/>
    <w:rsid w:val="000D327A"/>
    <w:rsid w:val="000D3374"/>
    <w:rsid w:val="000D3557"/>
    <w:rsid w:val="000D3663"/>
    <w:rsid w:val="000D38BC"/>
    <w:rsid w:val="000D3B4E"/>
    <w:rsid w:val="000D3C59"/>
    <w:rsid w:val="000D4366"/>
    <w:rsid w:val="000D523F"/>
    <w:rsid w:val="000D561E"/>
    <w:rsid w:val="000D58CB"/>
    <w:rsid w:val="000D5925"/>
    <w:rsid w:val="000D596C"/>
    <w:rsid w:val="000D5D18"/>
    <w:rsid w:val="000D5D1B"/>
    <w:rsid w:val="000D654F"/>
    <w:rsid w:val="000D66CF"/>
    <w:rsid w:val="000D75DD"/>
    <w:rsid w:val="000E00A0"/>
    <w:rsid w:val="000E0394"/>
    <w:rsid w:val="000E03A8"/>
    <w:rsid w:val="000E08C2"/>
    <w:rsid w:val="000E0A02"/>
    <w:rsid w:val="000E0B8C"/>
    <w:rsid w:val="000E1094"/>
    <w:rsid w:val="000E10B7"/>
    <w:rsid w:val="000E11F6"/>
    <w:rsid w:val="000E13B0"/>
    <w:rsid w:val="000E18BB"/>
    <w:rsid w:val="000E22EC"/>
    <w:rsid w:val="000E2472"/>
    <w:rsid w:val="000E3174"/>
    <w:rsid w:val="000E3A11"/>
    <w:rsid w:val="000E3AB9"/>
    <w:rsid w:val="000E3B9D"/>
    <w:rsid w:val="000E41A8"/>
    <w:rsid w:val="000E4EE6"/>
    <w:rsid w:val="000E4FA4"/>
    <w:rsid w:val="000E529C"/>
    <w:rsid w:val="000E56B4"/>
    <w:rsid w:val="000E5D86"/>
    <w:rsid w:val="000E6728"/>
    <w:rsid w:val="000E6ECE"/>
    <w:rsid w:val="000E71BB"/>
    <w:rsid w:val="000E7506"/>
    <w:rsid w:val="000E790D"/>
    <w:rsid w:val="000E7986"/>
    <w:rsid w:val="000F0016"/>
    <w:rsid w:val="000F00A7"/>
    <w:rsid w:val="000F055B"/>
    <w:rsid w:val="000F0587"/>
    <w:rsid w:val="000F0779"/>
    <w:rsid w:val="000F07FA"/>
    <w:rsid w:val="000F0909"/>
    <w:rsid w:val="000F1092"/>
    <w:rsid w:val="000F115E"/>
    <w:rsid w:val="000F1F00"/>
    <w:rsid w:val="000F1F9A"/>
    <w:rsid w:val="000F23FA"/>
    <w:rsid w:val="000F26A8"/>
    <w:rsid w:val="000F31A6"/>
    <w:rsid w:val="000F340F"/>
    <w:rsid w:val="000F397D"/>
    <w:rsid w:val="000F3A38"/>
    <w:rsid w:val="000F437F"/>
    <w:rsid w:val="000F43A0"/>
    <w:rsid w:val="000F44CC"/>
    <w:rsid w:val="000F550B"/>
    <w:rsid w:val="000F5A4A"/>
    <w:rsid w:val="000F5F4F"/>
    <w:rsid w:val="000F675F"/>
    <w:rsid w:val="000F6BC0"/>
    <w:rsid w:val="000F6CCE"/>
    <w:rsid w:val="000F7A0D"/>
    <w:rsid w:val="00100089"/>
    <w:rsid w:val="0010065C"/>
    <w:rsid w:val="00100790"/>
    <w:rsid w:val="00100BC4"/>
    <w:rsid w:val="00100F41"/>
    <w:rsid w:val="0010112D"/>
    <w:rsid w:val="0010156A"/>
    <w:rsid w:val="0010183F"/>
    <w:rsid w:val="00101A7E"/>
    <w:rsid w:val="00102428"/>
    <w:rsid w:val="00102F7E"/>
    <w:rsid w:val="00103000"/>
    <w:rsid w:val="00103383"/>
    <w:rsid w:val="00103445"/>
    <w:rsid w:val="00103587"/>
    <w:rsid w:val="0010377A"/>
    <w:rsid w:val="00103BDD"/>
    <w:rsid w:val="001043B5"/>
    <w:rsid w:val="001048B5"/>
    <w:rsid w:val="00104AFB"/>
    <w:rsid w:val="00105DA3"/>
    <w:rsid w:val="0010673A"/>
    <w:rsid w:val="00106841"/>
    <w:rsid w:val="0010694C"/>
    <w:rsid w:val="00106AE5"/>
    <w:rsid w:val="00107346"/>
    <w:rsid w:val="001073F8"/>
    <w:rsid w:val="001077C0"/>
    <w:rsid w:val="00107A14"/>
    <w:rsid w:val="00107A19"/>
    <w:rsid w:val="00107B17"/>
    <w:rsid w:val="00110306"/>
    <w:rsid w:val="00110887"/>
    <w:rsid w:val="00110B79"/>
    <w:rsid w:val="00110E39"/>
    <w:rsid w:val="00110FDE"/>
    <w:rsid w:val="00111342"/>
    <w:rsid w:val="00111E49"/>
    <w:rsid w:val="00111E4C"/>
    <w:rsid w:val="001120A5"/>
    <w:rsid w:val="001121C2"/>
    <w:rsid w:val="00112643"/>
    <w:rsid w:val="001130FA"/>
    <w:rsid w:val="001133E5"/>
    <w:rsid w:val="0011351A"/>
    <w:rsid w:val="001137EF"/>
    <w:rsid w:val="0011417D"/>
    <w:rsid w:val="001141A6"/>
    <w:rsid w:val="001144AD"/>
    <w:rsid w:val="0011456F"/>
    <w:rsid w:val="00114D0C"/>
    <w:rsid w:val="0011528E"/>
    <w:rsid w:val="0011586F"/>
    <w:rsid w:val="00115921"/>
    <w:rsid w:val="00115BA5"/>
    <w:rsid w:val="00115BDD"/>
    <w:rsid w:val="00116212"/>
    <w:rsid w:val="00117153"/>
    <w:rsid w:val="001177DE"/>
    <w:rsid w:val="001178F1"/>
    <w:rsid w:val="00117AD5"/>
    <w:rsid w:val="00117FC5"/>
    <w:rsid w:val="00120CF3"/>
    <w:rsid w:val="001212C0"/>
    <w:rsid w:val="00121D19"/>
    <w:rsid w:val="00121DA4"/>
    <w:rsid w:val="001225D6"/>
    <w:rsid w:val="001226EA"/>
    <w:rsid w:val="00122828"/>
    <w:rsid w:val="00122AD6"/>
    <w:rsid w:val="00122E76"/>
    <w:rsid w:val="0012334B"/>
    <w:rsid w:val="00123818"/>
    <w:rsid w:val="00123B85"/>
    <w:rsid w:val="00123C9D"/>
    <w:rsid w:val="00124219"/>
    <w:rsid w:val="00125148"/>
    <w:rsid w:val="00125322"/>
    <w:rsid w:val="001257BE"/>
    <w:rsid w:val="001269ED"/>
    <w:rsid w:val="00126C2E"/>
    <w:rsid w:val="00127188"/>
    <w:rsid w:val="0012743F"/>
    <w:rsid w:val="00127933"/>
    <w:rsid w:val="00127D82"/>
    <w:rsid w:val="0013054B"/>
    <w:rsid w:val="001305AD"/>
    <w:rsid w:val="001307F7"/>
    <w:rsid w:val="001309A9"/>
    <w:rsid w:val="00130FF7"/>
    <w:rsid w:val="0013150F"/>
    <w:rsid w:val="001319E0"/>
    <w:rsid w:val="00131A37"/>
    <w:rsid w:val="00131BB7"/>
    <w:rsid w:val="00132A56"/>
    <w:rsid w:val="00132E63"/>
    <w:rsid w:val="00133319"/>
    <w:rsid w:val="001335E2"/>
    <w:rsid w:val="00133683"/>
    <w:rsid w:val="00133822"/>
    <w:rsid w:val="0013397D"/>
    <w:rsid w:val="00133A11"/>
    <w:rsid w:val="00133F12"/>
    <w:rsid w:val="00134428"/>
    <w:rsid w:val="00134AAF"/>
    <w:rsid w:val="00134E4A"/>
    <w:rsid w:val="00134F40"/>
    <w:rsid w:val="0013525C"/>
    <w:rsid w:val="00135C07"/>
    <w:rsid w:val="00135CF3"/>
    <w:rsid w:val="001365D0"/>
    <w:rsid w:val="00136E78"/>
    <w:rsid w:val="00136F07"/>
    <w:rsid w:val="00137898"/>
    <w:rsid w:val="00140B3F"/>
    <w:rsid w:val="00140DB5"/>
    <w:rsid w:val="00140DEB"/>
    <w:rsid w:val="0014108C"/>
    <w:rsid w:val="001416B8"/>
    <w:rsid w:val="0014189A"/>
    <w:rsid w:val="00141AC0"/>
    <w:rsid w:val="00141AE9"/>
    <w:rsid w:val="001420F4"/>
    <w:rsid w:val="00142477"/>
    <w:rsid w:val="0014263B"/>
    <w:rsid w:val="00142A2B"/>
    <w:rsid w:val="00142F3D"/>
    <w:rsid w:val="00142F49"/>
    <w:rsid w:val="0014314A"/>
    <w:rsid w:val="0014315D"/>
    <w:rsid w:val="0014315E"/>
    <w:rsid w:val="001435A7"/>
    <w:rsid w:val="001439EA"/>
    <w:rsid w:val="00143A34"/>
    <w:rsid w:val="00143DAC"/>
    <w:rsid w:val="00143FDB"/>
    <w:rsid w:val="001444D8"/>
    <w:rsid w:val="001447E0"/>
    <w:rsid w:val="0014597F"/>
    <w:rsid w:val="0014598A"/>
    <w:rsid w:val="001459DB"/>
    <w:rsid w:val="00146F1F"/>
    <w:rsid w:val="00147496"/>
    <w:rsid w:val="001475A6"/>
    <w:rsid w:val="00150582"/>
    <w:rsid w:val="00150880"/>
    <w:rsid w:val="00150A24"/>
    <w:rsid w:val="00150FB9"/>
    <w:rsid w:val="00151042"/>
    <w:rsid w:val="001514F5"/>
    <w:rsid w:val="001515BA"/>
    <w:rsid w:val="00151AD7"/>
    <w:rsid w:val="00151B30"/>
    <w:rsid w:val="00151CFE"/>
    <w:rsid w:val="00151F1B"/>
    <w:rsid w:val="001520AC"/>
    <w:rsid w:val="0015238E"/>
    <w:rsid w:val="00152424"/>
    <w:rsid w:val="001527A7"/>
    <w:rsid w:val="00152CE0"/>
    <w:rsid w:val="00152FD0"/>
    <w:rsid w:val="0015355A"/>
    <w:rsid w:val="001536A9"/>
    <w:rsid w:val="00153756"/>
    <w:rsid w:val="001537A9"/>
    <w:rsid w:val="00153C86"/>
    <w:rsid w:val="00153ED2"/>
    <w:rsid w:val="001546DE"/>
    <w:rsid w:val="00154A43"/>
    <w:rsid w:val="001551C5"/>
    <w:rsid w:val="0015533E"/>
    <w:rsid w:val="001555ED"/>
    <w:rsid w:val="00155B1E"/>
    <w:rsid w:val="00156009"/>
    <w:rsid w:val="0015612A"/>
    <w:rsid w:val="0015757D"/>
    <w:rsid w:val="00157E61"/>
    <w:rsid w:val="00157EEF"/>
    <w:rsid w:val="001603BC"/>
    <w:rsid w:val="001606E1"/>
    <w:rsid w:val="00160ABC"/>
    <w:rsid w:val="001610B0"/>
    <w:rsid w:val="00161F2F"/>
    <w:rsid w:val="00161FBB"/>
    <w:rsid w:val="0016258A"/>
    <w:rsid w:val="001626EF"/>
    <w:rsid w:val="00162E17"/>
    <w:rsid w:val="001632A5"/>
    <w:rsid w:val="00163571"/>
    <w:rsid w:val="001636EF"/>
    <w:rsid w:val="00163A6B"/>
    <w:rsid w:val="00163B2E"/>
    <w:rsid w:val="001640B3"/>
    <w:rsid w:val="001645AB"/>
    <w:rsid w:val="00164807"/>
    <w:rsid w:val="00164C7F"/>
    <w:rsid w:val="00164F1B"/>
    <w:rsid w:val="0016502E"/>
    <w:rsid w:val="00165071"/>
    <w:rsid w:val="001652DC"/>
    <w:rsid w:val="00165729"/>
    <w:rsid w:val="001658D9"/>
    <w:rsid w:val="00165976"/>
    <w:rsid w:val="00165D4F"/>
    <w:rsid w:val="00165FC3"/>
    <w:rsid w:val="00166586"/>
    <w:rsid w:val="0016751C"/>
    <w:rsid w:val="00167D7C"/>
    <w:rsid w:val="00167F7D"/>
    <w:rsid w:val="0017039C"/>
    <w:rsid w:val="0017092E"/>
    <w:rsid w:val="0017151E"/>
    <w:rsid w:val="00171536"/>
    <w:rsid w:val="001718F5"/>
    <w:rsid w:val="00172614"/>
    <w:rsid w:val="001732BD"/>
    <w:rsid w:val="00173329"/>
    <w:rsid w:val="001733D3"/>
    <w:rsid w:val="0017355F"/>
    <w:rsid w:val="00173A28"/>
    <w:rsid w:val="00173B7C"/>
    <w:rsid w:val="0017429F"/>
    <w:rsid w:val="00174633"/>
    <w:rsid w:val="00174967"/>
    <w:rsid w:val="001749E0"/>
    <w:rsid w:val="00174BDE"/>
    <w:rsid w:val="00174BE5"/>
    <w:rsid w:val="00175027"/>
    <w:rsid w:val="0017508F"/>
    <w:rsid w:val="00175D95"/>
    <w:rsid w:val="00175F1F"/>
    <w:rsid w:val="00176042"/>
    <w:rsid w:val="00176094"/>
    <w:rsid w:val="00176509"/>
    <w:rsid w:val="0017660C"/>
    <w:rsid w:val="001766E6"/>
    <w:rsid w:val="00176C7E"/>
    <w:rsid w:val="00176E39"/>
    <w:rsid w:val="0017768A"/>
    <w:rsid w:val="00177C2A"/>
    <w:rsid w:val="0018041E"/>
    <w:rsid w:val="001812B6"/>
    <w:rsid w:val="00181C3F"/>
    <w:rsid w:val="00182776"/>
    <w:rsid w:val="001828D5"/>
    <w:rsid w:val="00182C62"/>
    <w:rsid w:val="0018311C"/>
    <w:rsid w:val="001834CF"/>
    <w:rsid w:val="001835D2"/>
    <w:rsid w:val="001839AE"/>
    <w:rsid w:val="00183C5A"/>
    <w:rsid w:val="00184746"/>
    <w:rsid w:val="00184A71"/>
    <w:rsid w:val="001850AC"/>
    <w:rsid w:val="001853E4"/>
    <w:rsid w:val="00185450"/>
    <w:rsid w:val="0018592C"/>
    <w:rsid w:val="00185C93"/>
    <w:rsid w:val="00185D52"/>
    <w:rsid w:val="00185DE7"/>
    <w:rsid w:val="00186586"/>
    <w:rsid w:val="00186744"/>
    <w:rsid w:val="00186F9E"/>
    <w:rsid w:val="001877D2"/>
    <w:rsid w:val="0018791B"/>
    <w:rsid w:val="00187996"/>
    <w:rsid w:val="00187EC6"/>
    <w:rsid w:val="001903AD"/>
    <w:rsid w:val="0019050F"/>
    <w:rsid w:val="001919F9"/>
    <w:rsid w:val="00191EFA"/>
    <w:rsid w:val="0019217C"/>
    <w:rsid w:val="00192299"/>
    <w:rsid w:val="001924E6"/>
    <w:rsid w:val="00192500"/>
    <w:rsid w:val="0019258D"/>
    <w:rsid w:val="00192CD6"/>
    <w:rsid w:val="00193FC2"/>
    <w:rsid w:val="001940D1"/>
    <w:rsid w:val="001940E2"/>
    <w:rsid w:val="001942CB"/>
    <w:rsid w:val="00194473"/>
    <w:rsid w:val="001944DD"/>
    <w:rsid w:val="00194BD2"/>
    <w:rsid w:val="00194DB3"/>
    <w:rsid w:val="00194E7B"/>
    <w:rsid w:val="0019513E"/>
    <w:rsid w:val="001952B1"/>
    <w:rsid w:val="001955EF"/>
    <w:rsid w:val="0019629A"/>
    <w:rsid w:val="00196BE6"/>
    <w:rsid w:val="00197203"/>
    <w:rsid w:val="00197B5A"/>
    <w:rsid w:val="001A0CC4"/>
    <w:rsid w:val="001A0D9B"/>
    <w:rsid w:val="001A12AF"/>
    <w:rsid w:val="001A15DA"/>
    <w:rsid w:val="001A19C4"/>
    <w:rsid w:val="001A1C77"/>
    <w:rsid w:val="001A261F"/>
    <w:rsid w:val="001A321D"/>
    <w:rsid w:val="001A396F"/>
    <w:rsid w:val="001A3BDA"/>
    <w:rsid w:val="001A3DF4"/>
    <w:rsid w:val="001A411C"/>
    <w:rsid w:val="001A5556"/>
    <w:rsid w:val="001A570D"/>
    <w:rsid w:val="001A5C87"/>
    <w:rsid w:val="001A5D58"/>
    <w:rsid w:val="001A6103"/>
    <w:rsid w:val="001A65F8"/>
    <w:rsid w:val="001A68AA"/>
    <w:rsid w:val="001A7018"/>
    <w:rsid w:val="001A72E4"/>
    <w:rsid w:val="001A7972"/>
    <w:rsid w:val="001A7C21"/>
    <w:rsid w:val="001A7D6B"/>
    <w:rsid w:val="001B0209"/>
    <w:rsid w:val="001B0520"/>
    <w:rsid w:val="001B0774"/>
    <w:rsid w:val="001B0AFA"/>
    <w:rsid w:val="001B0E6C"/>
    <w:rsid w:val="001B1895"/>
    <w:rsid w:val="001B1D4F"/>
    <w:rsid w:val="001B2244"/>
    <w:rsid w:val="001B2A91"/>
    <w:rsid w:val="001B2D73"/>
    <w:rsid w:val="001B31D2"/>
    <w:rsid w:val="001B3208"/>
    <w:rsid w:val="001B383F"/>
    <w:rsid w:val="001B3900"/>
    <w:rsid w:val="001B3BF3"/>
    <w:rsid w:val="001B3CD6"/>
    <w:rsid w:val="001B401F"/>
    <w:rsid w:val="001B480E"/>
    <w:rsid w:val="001B4D98"/>
    <w:rsid w:val="001B5890"/>
    <w:rsid w:val="001B5927"/>
    <w:rsid w:val="001B5CC5"/>
    <w:rsid w:val="001B624E"/>
    <w:rsid w:val="001B6464"/>
    <w:rsid w:val="001B6677"/>
    <w:rsid w:val="001B69CF"/>
    <w:rsid w:val="001B6B18"/>
    <w:rsid w:val="001B7698"/>
    <w:rsid w:val="001B7DC2"/>
    <w:rsid w:val="001B7EC8"/>
    <w:rsid w:val="001B7FC1"/>
    <w:rsid w:val="001C0413"/>
    <w:rsid w:val="001C04D5"/>
    <w:rsid w:val="001C0687"/>
    <w:rsid w:val="001C06AF"/>
    <w:rsid w:val="001C08DB"/>
    <w:rsid w:val="001C1072"/>
    <w:rsid w:val="001C127B"/>
    <w:rsid w:val="001C1C6B"/>
    <w:rsid w:val="001C1FB7"/>
    <w:rsid w:val="001C27F4"/>
    <w:rsid w:val="001C2FD6"/>
    <w:rsid w:val="001C3900"/>
    <w:rsid w:val="001C3BB9"/>
    <w:rsid w:val="001C3CF9"/>
    <w:rsid w:val="001C43CC"/>
    <w:rsid w:val="001C455A"/>
    <w:rsid w:val="001C478D"/>
    <w:rsid w:val="001C4900"/>
    <w:rsid w:val="001C49CC"/>
    <w:rsid w:val="001C614A"/>
    <w:rsid w:val="001C62A4"/>
    <w:rsid w:val="001C7128"/>
    <w:rsid w:val="001C71E0"/>
    <w:rsid w:val="001C749E"/>
    <w:rsid w:val="001C79F7"/>
    <w:rsid w:val="001C7F8B"/>
    <w:rsid w:val="001D053D"/>
    <w:rsid w:val="001D0681"/>
    <w:rsid w:val="001D06AD"/>
    <w:rsid w:val="001D0B96"/>
    <w:rsid w:val="001D0D65"/>
    <w:rsid w:val="001D126A"/>
    <w:rsid w:val="001D185F"/>
    <w:rsid w:val="001D1887"/>
    <w:rsid w:val="001D21B4"/>
    <w:rsid w:val="001D247F"/>
    <w:rsid w:val="001D3317"/>
    <w:rsid w:val="001D3EEC"/>
    <w:rsid w:val="001D4582"/>
    <w:rsid w:val="001D560F"/>
    <w:rsid w:val="001D5806"/>
    <w:rsid w:val="001D6185"/>
    <w:rsid w:val="001D6312"/>
    <w:rsid w:val="001D66C0"/>
    <w:rsid w:val="001D6AF8"/>
    <w:rsid w:val="001D6B6D"/>
    <w:rsid w:val="001D71BA"/>
    <w:rsid w:val="001D7348"/>
    <w:rsid w:val="001D78A8"/>
    <w:rsid w:val="001D7B4E"/>
    <w:rsid w:val="001D7E17"/>
    <w:rsid w:val="001E025E"/>
    <w:rsid w:val="001E02EC"/>
    <w:rsid w:val="001E04D4"/>
    <w:rsid w:val="001E0848"/>
    <w:rsid w:val="001E0EBC"/>
    <w:rsid w:val="001E145F"/>
    <w:rsid w:val="001E215E"/>
    <w:rsid w:val="001E2247"/>
    <w:rsid w:val="001E224A"/>
    <w:rsid w:val="001E28B4"/>
    <w:rsid w:val="001E28B5"/>
    <w:rsid w:val="001E2A9B"/>
    <w:rsid w:val="001E3676"/>
    <w:rsid w:val="001E3686"/>
    <w:rsid w:val="001E3848"/>
    <w:rsid w:val="001E3CB0"/>
    <w:rsid w:val="001E3E2F"/>
    <w:rsid w:val="001E3E37"/>
    <w:rsid w:val="001E4918"/>
    <w:rsid w:val="001E4DA1"/>
    <w:rsid w:val="001E4E97"/>
    <w:rsid w:val="001E4ED3"/>
    <w:rsid w:val="001E5100"/>
    <w:rsid w:val="001E5501"/>
    <w:rsid w:val="001E5807"/>
    <w:rsid w:val="001E5CCC"/>
    <w:rsid w:val="001E5D20"/>
    <w:rsid w:val="001E5E25"/>
    <w:rsid w:val="001E641D"/>
    <w:rsid w:val="001E6A73"/>
    <w:rsid w:val="001E6B09"/>
    <w:rsid w:val="001E6B83"/>
    <w:rsid w:val="001E6F08"/>
    <w:rsid w:val="001E72AD"/>
    <w:rsid w:val="001E78F7"/>
    <w:rsid w:val="001E79FA"/>
    <w:rsid w:val="001E7E41"/>
    <w:rsid w:val="001F0388"/>
    <w:rsid w:val="001F149D"/>
    <w:rsid w:val="001F1657"/>
    <w:rsid w:val="001F1920"/>
    <w:rsid w:val="001F19FC"/>
    <w:rsid w:val="001F1DC4"/>
    <w:rsid w:val="001F20B3"/>
    <w:rsid w:val="001F224E"/>
    <w:rsid w:val="001F25D3"/>
    <w:rsid w:val="001F2771"/>
    <w:rsid w:val="001F2D2E"/>
    <w:rsid w:val="001F31CB"/>
    <w:rsid w:val="001F3D24"/>
    <w:rsid w:val="001F3F54"/>
    <w:rsid w:val="001F4190"/>
    <w:rsid w:val="001F4451"/>
    <w:rsid w:val="001F51D2"/>
    <w:rsid w:val="001F564F"/>
    <w:rsid w:val="001F57F7"/>
    <w:rsid w:val="001F580C"/>
    <w:rsid w:val="001F6C09"/>
    <w:rsid w:val="001F7441"/>
    <w:rsid w:val="001F7556"/>
    <w:rsid w:val="002008E2"/>
    <w:rsid w:val="00200A59"/>
    <w:rsid w:val="00200E6E"/>
    <w:rsid w:val="00201D1E"/>
    <w:rsid w:val="0020202C"/>
    <w:rsid w:val="00202268"/>
    <w:rsid w:val="00202705"/>
    <w:rsid w:val="00203125"/>
    <w:rsid w:val="002032D4"/>
    <w:rsid w:val="002039D7"/>
    <w:rsid w:val="00204127"/>
    <w:rsid w:val="00204435"/>
    <w:rsid w:val="00204676"/>
    <w:rsid w:val="00204D06"/>
    <w:rsid w:val="00204F84"/>
    <w:rsid w:val="00205188"/>
    <w:rsid w:val="00205609"/>
    <w:rsid w:val="00205781"/>
    <w:rsid w:val="00205C17"/>
    <w:rsid w:val="00205C30"/>
    <w:rsid w:val="00205DD8"/>
    <w:rsid w:val="0020677A"/>
    <w:rsid w:val="002069AB"/>
    <w:rsid w:val="00206EF6"/>
    <w:rsid w:val="00207005"/>
    <w:rsid w:val="00207029"/>
    <w:rsid w:val="00207126"/>
    <w:rsid w:val="00207690"/>
    <w:rsid w:val="00207DB1"/>
    <w:rsid w:val="002106B5"/>
    <w:rsid w:val="00210B8F"/>
    <w:rsid w:val="00211087"/>
    <w:rsid w:val="002116A5"/>
    <w:rsid w:val="00211C31"/>
    <w:rsid w:val="00211D69"/>
    <w:rsid w:val="00211F47"/>
    <w:rsid w:val="0021214A"/>
    <w:rsid w:val="0021242F"/>
    <w:rsid w:val="00212590"/>
    <w:rsid w:val="00212857"/>
    <w:rsid w:val="00212A54"/>
    <w:rsid w:val="00212B4C"/>
    <w:rsid w:val="00212C8C"/>
    <w:rsid w:val="00212E7B"/>
    <w:rsid w:val="002133A4"/>
    <w:rsid w:val="002136B6"/>
    <w:rsid w:val="00213C43"/>
    <w:rsid w:val="00214057"/>
    <w:rsid w:val="002146E2"/>
    <w:rsid w:val="00215574"/>
    <w:rsid w:val="00215A36"/>
    <w:rsid w:val="00215F6A"/>
    <w:rsid w:val="00216CFF"/>
    <w:rsid w:val="00217434"/>
    <w:rsid w:val="002179E8"/>
    <w:rsid w:val="00217BE1"/>
    <w:rsid w:val="00217EE7"/>
    <w:rsid w:val="002201C2"/>
    <w:rsid w:val="00221514"/>
    <w:rsid w:val="00221901"/>
    <w:rsid w:val="00221B76"/>
    <w:rsid w:val="00221E74"/>
    <w:rsid w:val="0022250C"/>
    <w:rsid w:val="00222632"/>
    <w:rsid w:val="0022329F"/>
    <w:rsid w:val="00223D9E"/>
    <w:rsid w:val="002240F1"/>
    <w:rsid w:val="0022498B"/>
    <w:rsid w:val="00224996"/>
    <w:rsid w:val="00224BB7"/>
    <w:rsid w:val="00225036"/>
    <w:rsid w:val="002250C1"/>
    <w:rsid w:val="002254D3"/>
    <w:rsid w:val="00225AC6"/>
    <w:rsid w:val="00225B56"/>
    <w:rsid w:val="00225CA5"/>
    <w:rsid w:val="00226051"/>
    <w:rsid w:val="00226A79"/>
    <w:rsid w:val="00226AF9"/>
    <w:rsid w:val="002273B2"/>
    <w:rsid w:val="002278FC"/>
    <w:rsid w:val="00227B18"/>
    <w:rsid w:val="00227C1D"/>
    <w:rsid w:val="002300B5"/>
    <w:rsid w:val="00230D2D"/>
    <w:rsid w:val="002310E7"/>
    <w:rsid w:val="00231CF6"/>
    <w:rsid w:val="00232615"/>
    <w:rsid w:val="002328AD"/>
    <w:rsid w:val="00232AF2"/>
    <w:rsid w:val="002336AF"/>
    <w:rsid w:val="00233858"/>
    <w:rsid w:val="00233A21"/>
    <w:rsid w:val="00233E7A"/>
    <w:rsid w:val="00234176"/>
    <w:rsid w:val="00234181"/>
    <w:rsid w:val="002343DE"/>
    <w:rsid w:val="002347D7"/>
    <w:rsid w:val="002349E9"/>
    <w:rsid w:val="00234BA7"/>
    <w:rsid w:val="00235330"/>
    <w:rsid w:val="00235385"/>
    <w:rsid w:val="002353DF"/>
    <w:rsid w:val="00235D42"/>
    <w:rsid w:val="00235D82"/>
    <w:rsid w:val="0023658E"/>
    <w:rsid w:val="00236592"/>
    <w:rsid w:val="0023688A"/>
    <w:rsid w:val="002369BB"/>
    <w:rsid w:val="00236C21"/>
    <w:rsid w:val="00237125"/>
    <w:rsid w:val="002373A6"/>
    <w:rsid w:val="00237A96"/>
    <w:rsid w:val="00237C28"/>
    <w:rsid w:val="00240118"/>
    <w:rsid w:val="00240481"/>
    <w:rsid w:val="00240900"/>
    <w:rsid w:val="00240988"/>
    <w:rsid w:val="002420A9"/>
    <w:rsid w:val="002423FB"/>
    <w:rsid w:val="002437B6"/>
    <w:rsid w:val="00243CB7"/>
    <w:rsid w:val="002444B1"/>
    <w:rsid w:val="00244EB7"/>
    <w:rsid w:val="0024536B"/>
    <w:rsid w:val="0024586F"/>
    <w:rsid w:val="002459B3"/>
    <w:rsid w:val="00246028"/>
    <w:rsid w:val="002460B7"/>
    <w:rsid w:val="0024661C"/>
    <w:rsid w:val="0024680B"/>
    <w:rsid w:val="00246BAB"/>
    <w:rsid w:val="00246BBF"/>
    <w:rsid w:val="00246E30"/>
    <w:rsid w:val="0024740E"/>
    <w:rsid w:val="002474F9"/>
    <w:rsid w:val="002478F9"/>
    <w:rsid w:val="00247A68"/>
    <w:rsid w:val="00247C7A"/>
    <w:rsid w:val="002500FD"/>
    <w:rsid w:val="00250353"/>
    <w:rsid w:val="00250AD4"/>
    <w:rsid w:val="00250AF1"/>
    <w:rsid w:val="002510E3"/>
    <w:rsid w:val="00251373"/>
    <w:rsid w:val="002514A8"/>
    <w:rsid w:val="002518E0"/>
    <w:rsid w:val="00251A9D"/>
    <w:rsid w:val="00252713"/>
    <w:rsid w:val="002527D7"/>
    <w:rsid w:val="00252BEB"/>
    <w:rsid w:val="00252CD4"/>
    <w:rsid w:val="00252CFF"/>
    <w:rsid w:val="00253021"/>
    <w:rsid w:val="00253902"/>
    <w:rsid w:val="00253A58"/>
    <w:rsid w:val="00253B45"/>
    <w:rsid w:val="00253E54"/>
    <w:rsid w:val="00253F87"/>
    <w:rsid w:val="00254B65"/>
    <w:rsid w:val="00254F57"/>
    <w:rsid w:val="002557A0"/>
    <w:rsid w:val="002558DE"/>
    <w:rsid w:val="002558E3"/>
    <w:rsid w:val="00255AA7"/>
    <w:rsid w:val="00255B7E"/>
    <w:rsid w:val="00256806"/>
    <w:rsid w:val="0025714C"/>
    <w:rsid w:val="00257273"/>
    <w:rsid w:val="002574F3"/>
    <w:rsid w:val="00260037"/>
    <w:rsid w:val="002601D1"/>
    <w:rsid w:val="00260348"/>
    <w:rsid w:val="00260820"/>
    <w:rsid w:val="0026082C"/>
    <w:rsid w:val="0026082D"/>
    <w:rsid w:val="00260CA0"/>
    <w:rsid w:val="00260DB0"/>
    <w:rsid w:val="00260E19"/>
    <w:rsid w:val="00261348"/>
    <w:rsid w:val="00261D7A"/>
    <w:rsid w:val="00262924"/>
    <w:rsid w:val="002638FA"/>
    <w:rsid w:val="00263AE8"/>
    <w:rsid w:val="00263CB1"/>
    <w:rsid w:val="00263F57"/>
    <w:rsid w:val="002643CA"/>
    <w:rsid w:val="00265796"/>
    <w:rsid w:val="00265B35"/>
    <w:rsid w:val="00265CD5"/>
    <w:rsid w:val="00265E71"/>
    <w:rsid w:val="00266288"/>
    <w:rsid w:val="0026656B"/>
    <w:rsid w:val="002666F5"/>
    <w:rsid w:val="00266A0F"/>
    <w:rsid w:val="00266BD0"/>
    <w:rsid w:val="00266D7A"/>
    <w:rsid w:val="002671C8"/>
    <w:rsid w:val="00267D57"/>
    <w:rsid w:val="002710AD"/>
    <w:rsid w:val="002710F1"/>
    <w:rsid w:val="00271AD1"/>
    <w:rsid w:val="00272014"/>
    <w:rsid w:val="00272074"/>
    <w:rsid w:val="0027209B"/>
    <w:rsid w:val="00273338"/>
    <w:rsid w:val="00273503"/>
    <w:rsid w:val="00273709"/>
    <w:rsid w:val="00274399"/>
    <w:rsid w:val="002745B1"/>
    <w:rsid w:val="002747DD"/>
    <w:rsid w:val="00274D2F"/>
    <w:rsid w:val="00275969"/>
    <w:rsid w:val="00275B18"/>
    <w:rsid w:val="00276116"/>
    <w:rsid w:val="002763C3"/>
    <w:rsid w:val="0027657A"/>
    <w:rsid w:val="002765B5"/>
    <w:rsid w:val="002765ED"/>
    <w:rsid w:val="00276671"/>
    <w:rsid w:val="00276FE4"/>
    <w:rsid w:val="00277248"/>
    <w:rsid w:val="002774B2"/>
    <w:rsid w:val="0027771B"/>
    <w:rsid w:val="0027780B"/>
    <w:rsid w:val="00277842"/>
    <w:rsid w:val="00280036"/>
    <w:rsid w:val="0028007C"/>
    <w:rsid w:val="00280089"/>
    <w:rsid w:val="00280A51"/>
    <w:rsid w:val="00280D88"/>
    <w:rsid w:val="00280EC1"/>
    <w:rsid w:val="00280FAA"/>
    <w:rsid w:val="00281183"/>
    <w:rsid w:val="002812FC"/>
    <w:rsid w:val="0028138E"/>
    <w:rsid w:val="00281A1A"/>
    <w:rsid w:val="00281F36"/>
    <w:rsid w:val="0028226C"/>
    <w:rsid w:val="002823D9"/>
    <w:rsid w:val="00282C3C"/>
    <w:rsid w:val="0028357F"/>
    <w:rsid w:val="00283612"/>
    <w:rsid w:val="002846ED"/>
    <w:rsid w:val="00284BBB"/>
    <w:rsid w:val="00284BF6"/>
    <w:rsid w:val="00284D4F"/>
    <w:rsid w:val="002855A5"/>
    <w:rsid w:val="00285600"/>
    <w:rsid w:val="002856F7"/>
    <w:rsid w:val="0028575C"/>
    <w:rsid w:val="00285A5A"/>
    <w:rsid w:val="00285B16"/>
    <w:rsid w:val="00285EA8"/>
    <w:rsid w:val="00285F20"/>
    <w:rsid w:val="0028662C"/>
    <w:rsid w:val="00286738"/>
    <w:rsid w:val="00287045"/>
    <w:rsid w:val="00287D12"/>
    <w:rsid w:val="00290582"/>
    <w:rsid w:val="00290718"/>
    <w:rsid w:val="00291675"/>
    <w:rsid w:val="00291D3B"/>
    <w:rsid w:val="0029241D"/>
    <w:rsid w:val="00292848"/>
    <w:rsid w:val="00292AE8"/>
    <w:rsid w:val="00293B0B"/>
    <w:rsid w:val="00293EAA"/>
    <w:rsid w:val="002944CC"/>
    <w:rsid w:val="0029455B"/>
    <w:rsid w:val="002949D7"/>
    <w:rsid w:val="00294A89"/>
    <w:rsid w:val="00294BB7"/>
    <w:rsid w:val="00294F61"/>
    <w:rsid w:val="00295200"/>
    <w:rsid w:val="00295A31"/>
    <w:rsid w:val="00296798"/>
    <w:rsid w:val="00296A75"/>
    <w:rsid w:val="002977F0"/>
    <w:rsid w:val="002979E5"/>
    <w:rsid w:val="00297F89"/>
    <w:rsid w:val="002A031B"/>
    <w:rsid w:val="002A03AF"/>
    <w:rsid w:val="002A0643"/>
    <w:rsid w:val="002A0950"/>
    <w:rsid w:val="002A133D"/>
    <w:rsid w:val="002A20E8"/>
    <w:rsid w:val="002A23F0"/>
    <w:rsid w:val="002A24F2"/>
    <w:rsid w:val="002A26A0"/>
    <w:rsid w:val="002A2BF2"/>
    <w:rsid w:val="002A3856"/>
    <w:rsid w:val="002A3B3D"/>
    <w:rsid w:val="002A4333"/>
    <w:rsid w:val="002A4780"/>
    <w:rsid w:val="002A4ACD"/>
    <w:rsid w:val="002A4C9B"/>
    <w:rsid w:val="002A51DC"/>
    <w:rsid w:val="002A5242"/>
    <w:rsid w:val="002A5571"/>
    <w:rsid w:val="002A5A9B"/>
    <w:rsid w:val="002A64E7"/>
    <w:rsid w:val="002A6B4C"/>
    <w:rsid w:val="002A6E2F"/>
    <w:rsid w:val="002A72E9"/>
    <w:rsid w:val="002A79DD"/>
    <w:rsid w:val="002A7FEA"/>
    <w:rsid w:val="002B05CA"/>
    <w:rsid w:val="002B0CD4"/>
    <w:rsid w:val="002B100B"/>
    <w:rsid w:val="002B1499"/>
    <w:rsid w:val="002B1AF5"/>
    <w:rsid w:val="002B1C4B"/>
    <w:rsid w:val="002B2298"/>
    <w:rsid w:val="002B22E8"/>
    <w:rsid w:val="002B2395"/>
    <w:rsid w:val="002B23E6"/>
    <w:rsid w:val="002B2CE0"/>
    <w:rsid w:val="002B2D6D"/>
    <w:rsid w:val="002B32FC"/>
    <w:rsid w:val="002B3541"/>
    <w:rsid w:val="002B35D0"/>
    <w:rsid w:val="002B3DEA"/>
    <w:rsid w:val="002B3E96"/>
    <w:rsid w:val="002B42D0"/>
    <w:rsid w:val="002B4535"/>
    <w:rsid w:val="002B45B7"/>
    <w:rsid w:val="002B4FC5"/>
    <w:rsid w:val="002B521D"/>
    <w:rsid w:val="002B5E1E"/>
    <w:rsid w:val="002B5EB8"/>
    <w:rsid w:val="002B69AF"/>
    <w:rsid w:val="002B6F0B"/>
    <w:rsid w:val="002B7102"/>
    <w:rsid w:val="002B7518"/>
    <w:rsid w:val="002C04BB"/>
    <w:rsid w:val="002C0ECE"/>
    <w:rsid w:val="002C13F8"/>
    <w:rsid w:val="002C19E0"/>
    <w:rsid w:val="002C1A66"/>
    <w:rsid w:val="002C29C1"/>
    <w:rsid w:val="002C2BBA"/>
    <w:rsid w:val="002C2C0C"/>
    <w:rsid w:val="002C307F"/>
    <w:rsid w:val="002C310B"/>
    <w:rsid w:val="002C35CB"/>
    <w:rsid w:val="002C3619"/>
    <w:rsid w:val="002C4C11"/>
    <w:rsid w:val="002C4F56"/>
    <w:rsid w:val="002C4F84"/>
    <w:rsid w:val="002C56F0"/>
    <w:rsid w:val="002C5722"/>
    <w:rsid w:val="002C61C7"/>
    <w:rsid w:val="002C638C"/>
    <w:rsid w:val="002C676C"/>
    <w:rsid w:val="002C6AAF"/>
    <w:rsid w:val="002C6B92"/>
    <w:rsid w:val="002C6CCB"/>
    <w:rsid w:val="002C7763"/>
    <w:rsid w:val="002C7A2B"/>
    <w:rsid w:val="002C7BB3"/>
    <w:rsid w:val="002C7F28"/>
    <w:rsid w:val="002D0232"/>
    <w:rsid w:val="002D06CA"/>
    <w:rsid w:val="002D0B37"/>
    <w:rsid w:val="002D106B"/>
    <w:rsid w:val="002D10C8"/>
    <w:rsid w:val="002D1951"/>
    <w:rsid w:val="002D1B64"/>
    <w:rsid w:val="002D21FF"/>
    <w:rsid w:val="002D251B"/>
    <w:rsid w:val="002D2D5A"/>
    <w:rsid w:val="002D2FD0"/>
    <w:rsid w:val="002D4767"/>
    <w:rsid w:val="002D47FD"/>
    <w:rsid w:val="002D488D"/>
    <w:rsid w:val="002D4AF3"/>
    <w:rsid w:val="002D4F2D"/>
    <w:rsid w:val="002D523E"/>
    <w:rsid w:val="002D5375"/>
    <w:rsid w:val="002D58DB"/>
    <w:rsid w:val="002D59D5"/>
    <w:rsid w:val="002D5D95"/>
    <w:rsid w:val="002D6182"/>
    <w:rsid w:val="002D6413"/>
    <w:rsid w:val="002D6461"/>
    <w:rsid w:val="002D69B0"/>
    <w:rsid w:val="002D6B92"/>
    <w:rsid w:val="002D6BDB"/>
    <w:rsid w:val="002D6C92"/>
    <w:rsid w:val="002D7114"/>
    <w:rsid w:val="002D724B"/>
    <w:rsid w:val="002D754A"/>
    <w:rsid w:val="002D7A78"/>
    <w:rsid w:val="002D7AA0"/>
    <w:rsid w:val="002D7AD3"/>
    <w:rsid w:val="002E02B3"/>
    <w:rsid w:val="002E02CC"/>
    <w:rsid w:val="002E0868"/>
    <w:rsid w:val="002E0F98"/>
    <w:rsid w:val="002E1B2C"/>
    <w:rsid w:val="002E1D09"/>
    <w:rsid w:val="002E1F23"/>
    <w:rsid w:val="002E1FF5"/>
    <w:rsid w:val="002E246E"/>
    <w:rsid w:val="002E2DA3"/>
    <w:rsid w:val="002E2FCB"/>
    <w:rsid w:val="002E310E"/>
    <w:rsid w:val="002E3396"/>
    <w:rsid w:val="002E3672"/>
    <w:rsid w:val="002E39B9"/>
    <w:rsid w:val="002E41B8"/>
    <w:rsid w:val="002E41BE"/>
    <w:rsid w:val="002E4B3E"/>
    <w:rsid w:val="002E4E37"/>
    <w:rsid w:val="002E507A"/>
    <w:rsid w:val="002E5090"/>
    <w:rsid w:val="002E517A"/>
    <w:rsid w:val="002E51D0"/>
    <w:rsid w:val="002E5A29"/>
    <w:rsid w:val="002E62E6"/>
    <w:rsid w:val="002E6740"/>
    <w:rsid w:val="002E6918"/>
    <w:rsid w:val="002E6BEE"/>
    <w:rsid w:val="002E7291"/>
    <w:rsid w:val="002E7532"/>
    <w:rsid w:val="002E7A7E"/>
    <w:rsid w:val="002E7AAF"/>
    <w:rsid w:val="002F1975"/>
    <w:rsid w:val="002F1BAC"/>
    <w:rsid w:val="002F22D0"/>
    <w:rsid w:val="002F26C3"/>
    <w:rsid w:val="002F2C6A"/>
    <w:rsid w:val="002F2C80"/>
    <w:rsid w:val="002F2E1E"/>
    <w:rsid w:val="002F30CA"/>
    <w:rsid w:val="002F3343"/>
    <w:rsid w:val="002F3D79"/>
    <w:rsid w:val="002F3D95"/>
    <w:rsid w:val="002F485B"/>
    <w:rsid w:val="002F4D25"/>
    <w:rsid w:val="002F56A2"/>
    <w:rsid w:val="002F56BF"/>
    <w:rsid w:val="002F5870"/>
    <w:rsid w:val="002F5ADC"/>
    <w:rsid w:val="002F65CC"/>
    <w:rsid w:val="002F664C"/>
    <w:rsid w:val="002F684A"/>
    <w:rsid w:val="002F6D58"/>
    <w:rsid w:val="002F7065"/>
    <w:rsid w:val="00300591"/>
    <w:rsid w:val="003006F7"/>
    <w:rsid w:val="00300D15"/>
    <w:rsid w:val="00300DA4"/>
    <w:rsid w:val="00301180"/>
    <w:rsid w:val="00301383"/>
    <w:rsid w:val="003016D7"/>
    <w:rsid w:val="00301E9F"/>
    <w:rsid w:val="00301F0C"/>
    <w:rsid w:val="003024E6"/>
    <w:rsid w:val="0030258F"/>
    <w:rsid w:val="003027A8"/>
    <w:rsid w:val="00302AE0"/>
    <w:rsid w:val="00302FB8"/>
    <w:rsid w:val="003037E1"/>
    <w:rsid w:val="00303ED2"/>
    <w:rsid w:val="0030404E"/>
    <w:rsid w:val="003041E5"/>
    <w:rsid w:val="003042AE"/>
    <w:rsid w:val="00304A47"/>
    <w:rsid w:val="00304CCA"/>
    <w:rsid w:val="0030533B"/>
    <w:rsid w:val="00305ACB"/>
    <w:rsid w:val="00305FC3"/>
    <w:rsid w:val="00306131"/>
    <w:rsid w:val="00306AD8"/>
    <w:rsid w:val="00306DA1"/>
    <w:rsid w:val="0030791F"/>
    <w:rsid w:val="003102F9"/>
    <w:rsid w:val="003105D4"/>
    <w:rsid w:val="00310D59"/>
    <w:rsid w:val="00310FFA"/>
    <w:rsid w:val="003110F9"/>
    <w:rsid w:val="00311559"/>
    <w:rsid w:val="00311F85"/>
    <w:rsid w:val="0031221B"/>
    <w:rsid w:val="0031293D"/>
    <w:rsid w:val="00312ADF"/>
    <w:rsid w:val="00312F28"/>
    <w:rsid w:val="00313650"/>
    <w:rsid w:val="003137A5"/>
    <w:rsid w:val="003138C4"/>
    <w:rsid w:val="00313BF8"/>
    <w:rsid w:val="00313E4F"/>
    <w:rsid w:val="00313F05"/>
    <w:rsid w:val="00314023"/>
    <w:rsid w:val="00314040"/>
    <w:rsid w:val="0031413E"/>
    <w:rsid w:val="00314FC6"/>
    <w:rsid w:val="0031500C"/>
    <w:rsid w:val="00315094"/>
    <w:rsid w:val="003151B1"/>
    <w:rsid w:val="00315691"/>
    <w:rsid w:val="00315E5F"/>
    <w:rsid w:val="00316388"/>
    <w:rsid w:val="00316454"/>
    <w:rsid w:val="003165A0"/>
    <w:rsid w:val="0031681D"/>
    <w:rsid w:val="00316C85"/>
    <w:rsid w:val="00316D1D"/>
    <w:rsid w:val="00316D4F"/>
    <w:rsid w:val="00317090"/>
    <w:rsid w:val="003176A5"/>
    <w:rsid w:val="003179EC"/>
    <w:rsid w:val="00317AB0"/>
    <w:rsid w:val="00317DFA"/>
    <w:rsid w:val="003207CC"/>
    <w:rsid w:val="00320C4F"/>
    <w:rsid w:val="00320DE0"/>
    <w:rsid w:val="00322CB3"/>
    <w:rsid w:val="00322D48"/>
    <w:rsid w:val="00322E7D"/>
    <w:rsid w:val="003231ED"/>
    <w:rsid w:val="003233D5"/>
    <w:rsid w:val="00323FF1"/>
    <w:rsid w:val="00324736"/>
    <w:rsid w:val="00324911"/>
    <w:rsid w:val="003256D6"/>
    <w:rsid w:val="00325EBE"/>
    <w:rsid w:val="003262D8"/>
    <w:rsid w:val="0032643E"/>
    <w:rsid w:val="00326A76"/>
    <w:rsid w:val="00326F78"/>
    <w:rsid w:val="0032781E"/>
    <w:rsid w:val="003279D9"/>
    <w:rsid w:val="00330FB3"/>
    <w:rsid w:val="00331A0E"/>
    <w:rsid w:val="003324D0"/>
    <w:rsid w:val="003326A4"/>
    <w:rsid w:val="0033272C"/>
    <w:rsid w:val="00332D72"/>
    <w:rsid w:val="00332F99"/>
    <w:rsid w:val="0033308A"/>
    <w:rsid w:val="00333815"/>
    <w:rsid w:val="00334493"/>
    <w:rsid w:val="00334640"/>
    <w:rsid w:val="00334D14"/>
    <w:rsid w:val="003359AE"/>
    <w:rsid w:val="003363B4"/>
    <w:rsid w:val="00336C98"/>
    <w:rsid w:val="003372C6"/>
    <w:rsid w:val="00337488"/>
    <w:rsid w:val="00337A3D"/>
    <w:rsid w:val="003403D3"/>
    <w:rsid w:val="00340A4D"/>
    <w:rsid w:val="00340E6F"/>
    <w:rsid w:val="0034165C"/>
    <w:rsid w:val="00341668"/>
    <w:rsid w:val="00341AE7"/>
    <w:rsid w:val="00341B59"/>
    <w:rsid w:val="003420B3"/>
    <w:rsid w:val="003421E2"/>
    <w:rsid w:val="003424E5"/>
    <w:rsid w:val="00342742"/>
    <w:rsid w:val="00342992"/>
    <w:rsid w:val="00342AF8"/>
    <w:rsid w:val="0034307E"/>
    <w:rsid w:val="003431A9"/>
    <w:rsid w:val="003435DB"/>
    <w:rsid w:val="00343CBA"/>
    <w:rsid w:val="00343EBA"/>
    <w:rsid w:val="00344012"/>
    <w:rsid w:val="00344356"/>
    <w:rsid w:val="0034473B"/>
    <w:rsid w:val="00344765"/>
    <w:rsid w:val="00344A01"/>
    <w:rsid w:val="00344BE8"/>
    <w:rsid w:val="00344CC9"/>
    <w:rsid w:val="003453F0"/>
    <w:rsid w:val="00345988"/>
    <w:rsid w:val="00345D3D"/>
    <w:rsid w:val="0034607B"/>
    <w:rsid w:val="003460AC"/>
    <w:rsid w:val="003466D7"/>
    <w:rsid w:val="0034693D"/>
    <w:rsid w:val="00346B86"/>
    <w:rsid w:val="003472C6"/>
    <w:rsid w:val="0035031D"/>
    <w:rsid w:val="003506E7"/>
    <w:rsid w:val="0035092D"/>
    <w:rsid w:val="003512FD"/>
    <w:rsid w:val="00351409"/>
    <w:rsid w:val="00351FB7"/>
    <w:rsid w:val="0035242B"/>
    <w:rsid w:val="00352879"/>
    <w:rsid w:val="00352A6A"/>
    <w:rsid w:val="00352F22"/>
    <w:rsid w:val="003533EC"/>
    <w:rsid w:val="00353AFE"/>
    <w:rsid w:val="00353FAD"/>
    <w:rsid w:val="0035409A"/>
    <w:rsid w:val="003541B1"/>
    <w:rsid w:val="003545FC"/>
    <w:rsid w:val="003548A1"/>
    <w:rsid w:val="00354BFC"/>
    <w:rsid w:val="00354E5A"/>
    <w:rsid w:val="00355711"/>
    <w:rsid w:val="003557AB"/>
    <w:rsid w:val="00355A91"/>
    <w:rsid w:val="00356DAB"/>
    <w:rsid w:val="00356E3D"/>
    <w:rsid w:val="0035783E"/>
    <w:rsid w:val="00357CDA"/>
    <w:rsid w:val="003600E9"/>
    <w:rsid w:val="00360110"/>
    <w:rsid w:val="003603E1"/>
    <w:rsid w:val="00360422"/>
    <w:rsid w:val="003604FB"/>
    <w:rsid w:val="00360A25"/>
    <w:rsid w:val="00360C45"/>
    <w:rsid w:val="00361042"/>
    <w:rsid w:val="00361691"/>
    <w:rsid w:val="0036180D"/>
    <w:rsid w:val="00361828"/>
    <w:rsid w:val="00361CD5"/>
    <w:rsid w:val="00361F52"/>
    <w:rsid w:val="003624C1"/>
    <w:rsid w:val="003624C6"/>
    <w:rsid w:val="0036251E"/>
    <w:rsid w:val="00363481"/>
    <w:rsid w:val="003636EB"/>
    <w:rsid w:val="00363797"/>
    <w:rsid w:val="00363940"/>
    <w:rsid w:val="00364548"/>
    <w:rsid w:val="00364645"/>
    <w:rsid w:val="003649BD"/>
    <w:rsid w:val="00364B03"/>
    <w:rsid w:val="00364BCA"/>
    <w:rsid w:val="00365706"/>
    <w:rsid w:val="0036573D"/>
    <w:rsid w:val="00365C61"/>
    <w:rsid w:val="00365FEE"/>
    <w:rsid w:val="00366F93"/>
    <w:rsid w:val="0036724F"/>
    <w:rsid w:val="00367274"/>
    <w:rsid w:val="003674F0"/>
    <w:rsid w:val="00367906"/>
    <w:rsid w:val="003679B7"/>
    <w:rsid w:val="00367B1F"/>
    <w:rsid w:val="00367F83"/>
    <w:rsid w:val="003708E9"/>
    <w:rsid w:val="00370B29"/>
    <w:rsid w:val="00370B77"/>
    <w:rsid w:val="003712B9"/>
    <w:rsid w:val="00371327"/>
    <w:rsid w:val="003719B5"/>
    <w:rsid w:val="00371A55"/>
    <w:rsid w:val="00371B6D"/>
    <w:rsid w:val="00372202"/>
    <w:rsid w:val="00372534"/>
    <w:rsid w:val="00372741"/>
    <w:rsid w:val="00372C16"/>
    <w:rsid w:val="00373152"/>
    <w:rsid w:val="0037351B"/>
    <w:rsid w:val="0037389D"/>
    <w:rsid w:val="00374589"/>
    <w:rsid w:val="00374921"/>
    <w:rsid w:val="00374E5C"/>
    <w:rsid w:val="00375734"/>
    <w:rsid w:val="003757A8"/>
    <w:rsid w:val="00375C8E"/>
    <w:rsid w:val="00375E90"/>
    <w:rsid w:val="003760FD"/>
    <w:rsid w:val="003766B0"/>
    <w:rsid w:val="00376712"/>
    <w:rsid w:val="003767EF"/>
    <w:rsid w:val="00376983"/>
    <w:rsid w:val="00377173"/>
    <w:rsid w:val="00377337"/>
    <w:rsid w:val="0037779B"/>
    <w:rsid w:val="0038048C"/>
    <w:rsid w:val="00380561"/>
    <w:rsid w:val="0038143E"/>
    <w:rsid w:val="003816A7"/>
    <w:rsid w:val="00382056"/>
    <w:rsid w:val="00382646"/>
    <w:rsid w:val="003828D6"/>
    <w:rsid w:val="00382AD1"/>
    <w:rsid w:val="00382C35"/>
    <w:rsid w:val="00382D92"/>
    <w:rsid w:val="00383205"/>
    <w:rsid w:val="0038341C"/>
    <w:rsid w:val="00383B02"/>
    <w:rsid w:val="003840CF"/>
    <w:rsid w:val="003841F7"/>
    <w:rsid w:val="0038454B"/>
    <w:rsid w:val="00384635"/>
    <w:rsid w:val="00384638"/>
    <w:rsid w:val="00384C84"/>
    <w:rsid w:val="00384D01"/>
    <w:rsid w:val="00384DA3"/>
    <w:rsid w:val="00385182"/>
    <w:rsid w:val="0038580A"/>
    <w:rsid w:val="00385B83"/>
    <w:rsid w:val="00385E8D"/>
    <w:rsid w:val="0038693E"/>
    <w:rsid w:val="0038742C"/>
    <w:rsid w:val="003876EB"/>
    <w:rsid w:val="003912DD"/>
    <w:rsid w:val="003917E6"/>
    <w:rsid w:val="00391916"/>
    <w:rsid w:val="00392362"/>
    <w:rsid w:val="00392940"/>
    <w:rsid w:val="00392A44"/>
    <w:rsid w:val="00392EF5"/>
    <w:rsid w:val="00393250"/>
    <w:rsid w:val="00393AE4"/>
    <w:rsid w:val="00393B65"/>
    <w:rsid w:val="00393EF7"/>
    <w:rsid w:val="00393F29"/>
    <w:rsid w:val="00393FCB"/>
    <w:rsid w:val="00394094"/>
    <w:rsid w:val="00394BFF"/>
    <w:rsid w:val="00394D2B"/>
    <w:rsid w:val="003950EE"/>
    <w:rsid w:val="0039571A"/>
    <w:rsid w:val="00395F27"/>
    <w:rsid w:val="00396E72"/>
    <w:rsid w:val="00397537"/>
    <w:rsid w:val="003978BA"/>
    <w:rsid w:val="00397B78"/>
    <w:rsid w:val="00397BD4"/>
    <w:rsid w:val="00397FB2"/>
    <w:rsid w:val="00397FC0"/>
    <w:rsid w:val="003A0884"/>
    <w:rsid w:val="003A08CF"/>
    <w:rsid w:val="003A0FDE"/>
    <w:rsid w:val="003A140C"/>
    <w:rsid w:val="003A16B4"/>
    <w:rsid w:val="003A1B98"/>
    <w:rsid w:val="003A210A"/>
    <w:rsid w:val="003A2412"/>
    <w:rsid w:val="003A280B"/>
    <w:rsid w:val="003A294B"/>
    <w:rsid w:val="003A2CDD"/>
    <w:rsid w:val="003A2F10"/>
    <w:rsid w:val="003A2F4F"/>
    <w:rsid w:val="003A384A"/>
    <w:rsid w:val="003A418D"/>
    <w:rsid w:val="003A4508"/>
    <w:rsid w:val="003A49D0"/>
    <w:rsid w:val="003A4DF7"/>
    <w:rsid w:val="003A5252"/>
    <w:rsid w:val="003A5616"/>
    <w:rsid w:val="003A564C"/>
    <w:rsid w:val="003A6CAB"/>
    <w:rsid w:val="003A6CDC"/>
    <w:rsid w:val="003A73BE"/>
    <w:rsid w:val="003A7434"/>
    <w:rsid w:val="003B03C0"/>
    <w:rsid w:val="003B09C3"/>
    <w:rsid w:val="003B13A4"/>
    <w:rsid w:val="003B1429"/>
    <w:rsid w:val="003B156A"/>
    <w:rsid w:val="003B17BC"/>
    <w:rsid w:val="003B1C23"/>
    <w:rsid w:val="003B1EC4"/>
    <w:rsid w:val="003B206A"/>
    <w:rsid w:val="003B20CC"/>
    <w:rsid w:val="003B2253"/>
    <w:rsid w:val="003B2896"/>
    <w:rsid w:val="003B2CB7"/>
    <w:rsid w:val="003B2DEE"/>
    <w:rsid w:val="003B343B"/>
    <w:rsid w:val="003B35AA"/>
    <w:rsid w:val="003B36AD"/>
    <w:rsid w:val="003B3716"/>
    <w:rsid w:val="003B3EE3"/>
    <w:rsid w:val="003B40DC"/>
    <w:rsid w:val="003B48E1"/>
    <w:rsid w:val="003B4D7F"/>
    <w:rsid w:val="003B4F19"/>
    <w:rsid w:val="003B5262"/>
    <w:rsid w:val="003B5308"/>
    <w:rsid w:val="003B552B"/>
    <w:rsid w:val="003B56DC"/>
    <w:rsid w:val="003B5EF5"/>
    <w:rsid w:val="003B6179"/>
    <w:rsid w:val="003B6237"/>
    <w:rsid w:val="003B687B"/>
    <w:rsid w:val="003B7049"/>
    <w:rsid w:val="003B73A0"/>
    <w:rsid w:val="003B742F"/>
    <w:rsid w:val="003B79B8"/>
    <w:rsid w:val="003B79BD"/>
    <w:rsid w:val="003B7A14"/>
    <w:rsid w:val="003B7B81"/>
    <w:rsid w:val="003B7C81"/>
    <w:rsid w:val="003C0CA1"/>
    <w:rsid w:val="003C0D81"/>
    <w:rsid w:val="003C1021"/>
    <w:rsid w:val="003C1471"/>
    <w:rsid w:val="003C1857"/>
    <w:rsid w:val="003C22A2"/>
    <w:rsid w:val="003C2861"/>
    <w:rsid w:val="003C287F"/>
    <w:rsid w:val="003C2D48"/>
    <w:rsid w:val="003C3818"/>
    <w:rsid w:val="003C40F5"/>
    <w:rsid w:val="003C4BF8"/>
    <w:rsid w:val="003C591F"/>
    <w:rsid w:val="003C5E8E"/>
    <w:rsid w:val="003C6257"/>
    <w:rsid w:val="003C637B"/>
    <w:rsid w:val="003C6845"/>
    <w:rsid w:val="003C6AA1"/>
    <w:rsid w:val="003C6DA5"/>
    <w:rsid w:val="003C6E48"/>
    <w:rsid w:val="003C70B2"/>
    <w:rsid w:val="003C7291"/>
    <w:rsid w:val="003C75B1"/>
    <w:rsid w:val="003C7C47"/>
    <w:rsid w:val="003C7CDB"/>
    <w:rsid w:val="003C7F8F"/>
    <w:rsid w:val="003D0337"/>
    <w:rsid w:val="003D09F2"/>
    <w:rsid w:val="003D0C33"/>
    <w:rsid w:val="003D10EB"/>
    <w:rsid w:val="003D1BE8"/>
    <w:rsid w:val="003D2604"/>
    <w:rsid w:val="003D2C27"/>
    <w:rsid w:val="003D2D51"/>
    <w:rsid w:val="003D2DE9"/>
    <w:rsid w:val="003D2F1D"/>
    <w:rsid w:val="003D3078"/>
    <w:rsid w:val="003D3D32"/>
    <w:rsid w:val="003D3E76"/>
    <w:rsid w:val="003D3F1B"/>
    <w:rsid w:val="003D4058"/>
    <w:rsid w:val="003D534D"/>
    <w:rsid w:val="003D5749"/>
    <w:rsid w:val="003D60ED"/>
    <w:rsid w:val="003D6181"/>
    <w:rsid w:val="003D6C07"/>
    <w:rsid w:val="003D6D52"/>
    <w:rsid w:val="003D72B2"/>
    <w:rsid w:val="003D761A"/>
    <w:rsid w:val="003D764C"/>
    <w:rsid w:val="003D76C9"/>
    <w:rsid w:val="003D7BA7"/>
    <w:rsid w:val="003E0081"/>
    <w:rsid w:val="003E0364"/>
    <w:rsid w:val="003E05AE"/>
    <w:rsid w:val="003E09AF"/>
    <w:rsid w:val="003E0F66"/>
    <w:rsid w:val="003E1687"/>
    <w:rsid w:val="003E1C76"/>
    <w:rsid w:val="003E1DA8"/>
    <w:rsid w:val="003E235E"/>
    <w:rsid w:val="003E28C0"/>
    <w:rsid w:val="003E2987"/>
    <w:rsid w:val="003E2B11"/>
    <w:rsid w:val="003E345F"/>
    <w:rsid w:val="003E4177"/>
    <w:rsid w:val="003E41D3"/>
    <w:rsid w:val="003E444C"/>
    <w:rsid w:val="003E52EA"/>
    <w:rsid w:val="003E5410"/>
    <w:rsid w:val="003E5A3C"/>
    <w:rsid w:val="003E5B31"/>
    <w:rsid w:val="003E5C66"/>
    <w:rsid w:val="003E5ED2"/>
    <w:rsid w:val="003E680A"/>
    <w:rsid w:val="003E7140"/>
    <w:rsid w:val="003F0377"/>
    <w:rsid w:val="003F0654"/>
    <w:rsid w:val="003F0737"/>
    <w:rsid w:val="003F0808"/>
    <w:rsid w:val="003F0887"/>
    <w:rsid w:val="003F0AEB"/>
    <w:rsid w:val="003F0C82"/>
    <w:rsid w:val="003F1238"/>
    <w:rsid w:val="003F180B"/>
    <w:rsid w:val="003F183C"/>
    <w:rsid w:val="003F18B5"/>
    <w:rsid w:val="003F1ED4"/>
    <w:rsid w:val="003F2215"/>
    <w:rsid w:val="003F2622"/>
    <w:rsid w:val="003F2638"/>
    <w:rsid w:val="003F2F24"/>
    <w:rsid w:val="003F2F4D"/>
    <w:rsid w:val="003F3280"/>
    <w:rsid w:val="003F3EA8"/>
    <w:rsid w:val="003F4089"/>
    <w:rsid w:val="003F4C4A"/>
    <w:rsid w:val="003F5A34"/>
    <w:rsid w:val="003F5E8F"/>
    <w:rsid w:val="003F64B9"/>
    <w:rsid w:val="003F68B4"/>
    <w:rsid w:val="003F6BD8"/>
    <w:rsid w:val="003F6DDA"/>
    <w:rsid w:val="003F6F36"/>
    <w:rsid w:val="003F74A9"/>
    <w:rsid w:val="003F76C1"/>
    <w:rsid w:val="003F7BDE"/>
    <w:rsid w:val="003F7FD5"/>
    <w:rsid w:val="004001A6"/>
    <w:rsid w:val="0040054B"/>
    <w:rsid w:val="004005AD"/>
    <w:rsid w:val="004005CC"/>
    <w:rsid w:val="00400A33"/>
    <w:rsid w:val="00400B37"/>
    <w:rsid w:val="004017DF"/>
    <w:rsid w:val="0040190B"/>
    <w:rsid w:val="00401B3B"/>
    <w:rsid w:val="00401EAB"/>
    <w:rsid w:val="004029D9"/>
    <w:rsid w:val="00402BB5"/>
    <w:rsid w:val="00402D04"/>
    <w:rsid w:val="00402DEE"/>
    <w:rsid w:val="00402EA5"/>
    <w:rsid w:val="00403330"/>
    <w:rsid w:val="004044DE"/>
    <w:rsid w:val="00404F0A"/>
    <w:rsid w:val="00404F92"/>
    <w:rsid w:val="0040516D"/>
    <w:rsid w:val="00405583"/>
    <w:rsid w:val="004056BB"/>
    <w:rsid w:val="00405998"/>
    <w:rsid w:val="0040607B"/>
    <w:rsid w:val="00406352"/>
    <w:rsid w:val="004069E9"/>
    <w:rsid w:val="00406B33"/>
    <w:rsid w:val="00406E9D"/>
    <w:rsid w:val="00407C40"/>
    <w:rsid w:val="00407EA1"/>
    <w:rsid w:val="00410F6E"/>
    <w:rsid w:val="00411F7E"/>
    <w:rsid w:val="00412E50"/>
    <w:rsid w:val="00412FF7"/>
    <w:rsid w:val="004135EE"/>
    <w:rsid w:val="00413944"/>
    <w:rsid w:val="00413C67"/>
    <w:rsid w:val="00414033"/>
    <w:rsid w:val="00414376"/>
    <w:rsid w:val="004143E7"/>
    <w:rsid w:val="00414931"/>
    <w:rsid w:val="0041574E"/>
    <w:rsid w:val="00415892"/>
    <w:rsid w:val="0041591C"/>
    <w:rsid w:val="00415CD4"/>
    <w:rsid w:val="00415D6F"/>
    <w:rsid w:val="004165CC"/>
    <w:rsid w:val="00417ED1"/>
    <w:rsid w:val="004206C3"/>
    <w:rsid w:val="00420AF9"/>
    <w:rsid w:val="0042102F"/>
    <w:rsid w:val="00421124"/>
    <w:rsid w:val="00421269"/>
    <w:rsid w:val="0042159E"/>
    <w:rsid w:val="00421F06"/>
    <w:rsid w:val="004227C0"/>
    <w:rsid w:val="00422A8F"/>
    <w:rsid w:val="00422C52"/>
    <w:rsid w:val="00423716"/>
    <w:rsid w:val="0042396C"/>
    <w:rsid w:val="0042442D"/>
    <w:rsid w:val="00424787"/>
    <w:rsid w:val="004249E9"/>
    <w:rsid w:val="00424BE3"/>
    <w:rsid w:val="004258B3"/>
    <w:rsid w:val="00425A10"/>
    <w:rsid w:val="0042633B"/>
    <w:rsid w:val="0042658B"/>
    <w:rsid w:val="00426AB6"/>
    <w:rsid w:val="00426C81"/>
    <w:rsid w:val="00426E48"/>
    <w:rsid w:val="004276CB"/>
    <w:rsid w:val="00427F5F"/>
    <w:rsid w:val="00430090"/>
    <w:rsid w:val="00430607"/>
    <w:rsid w:val="00430DDB"/>
    <w:rsid w:val="004313F5"/>
    <w:rsid w:val="004315DA"/>
    <w:rsid w:val="00431BC3"/>
    <w:rsid w:val="00432148"/>
    <w:rsid w:val="0043236F"/>
    <w:rsid w:val="004324E5"/>
    <w:rsid w:val="0043259F"/>
    <w:rsid w:val="00433250"/>
    <w:rsid w:val="004339A6"/>
    <w:rsid w:val="00433A28"/>
    <w:rsid w:val="00434314"/>
    <w:rsid w:val="0043486C"/>
    <w:rsid w:val="0043495F"/>
    <w:rsid w:val="00435DE2"/>
    <w:rsid w:val="004362D0"/>
    <w:rsid w:val="0043645E"/>
    <w:rsid w:val="004364D0"/>
    <w:rsid w:val="00436D19"/>
    <w:rsid w:val="00436ED7"/>
    <w:rsid w:val="00436FD3"/>
    <w:rsid w:val="0043789E"/>
    <w:rsid w:val="0044011E"/>
    <w:rsid w:val="004402D0"/>
    <w:rsid w:val="00441105"/>
    <w:rsid w:val="0044113C"/>
    <w:rsid w:val="00441251"/>
    <w:rsid w:val="00441491"/>
    <w:rsid w:val="004426A6"/>
    <w:rsid w:val="004427F9"/>
    <w:rsid w:val="00442AE5"/>
    <w:rsid w:val="0044310B"/>
    <w:rsid w:val="00443452"/>
    <w:rsid w:val="004435B2"/>
    <w:rsid w:val="0044363F"/>
    <w:rsid w:val="004437E4"/>
    <w:rsid w:val="00443E67"/>
    <w:rsid w:val="00443EBD"/>
    <w:rsid w:val="00444995"/>
    <w:rsid w:val="004455DD"/>
    <w:rsid w:val="004460C0"/>
    <w:rsid w:val="004460E2"/>
    <w:rsid w:val="0044634A"/>
    <w:rsid w:val="00446D87"/>
    <w:rsid w:val="00447387"/>
    <w:rsid w:val="004478C5"/>
    <w:rsid w:val="00447B5D"/>
    <w:rsid w:val="00447CBD"/>
    <w:rsid w:val="00447EAA"/>
    <w:rsid w:val="0045001F"/>
    <w:rsid w:val="00450163"/>
    <w:rsid w:val="00450967"/>
    <w:rsid w:val="00451328"/>
    <w:rsid w:val="00451538"/>
    <w:rsid w:val="00452486"/>
    <w:rsid w:val="0045253F"/>
    <w:rsid w:val="00452A95"/>
    <w:rsid w:val="00452AE3"/>
    <w:rsid w:val="00452C03"/>
    <w:rsid w:val="00452DF6"/>
    <w:rsid w:val="00453286"/>
    <w:rsid w:val="004534C0"/>
    <w:rsid w:val="00453FC7"/>
    <w:rsid w:val="004545F2"/>
    <w:rsid w:val="00454C05"/>
    <w:rsid w:val="00454C59"/>
    <w:rsid w:val="00454D4B"/>
    <w:rsid w:val="00454DC4"/>
    <w:rsid w:val="00455AA3"/>
    <w:rsid w:val="0045606A"/>
    <w:rsid w:val="0045646A"/>
    <w:rsid w:val="00456D6D"/>
    <w:rsid w:val="004571DD"/>
    <w:rsid w:val="0045729D"/>
    <w:rsid w:val="00457EFF"/>
    <w:rsid w:val="00457FC1"/>
    <w:rsid w:val="0046006E"/>
    <w:rsid w:val="004603D8"/>
    <w:rsid w:val="00460716"/>
    <w:rsid w:val="004607C6"/>
    <w:rsid w:val="004610FE"/>
    <w:rsid w:val="0046142E"/>
    <w:rsid w:val="004618BC"/>
    <w:rsid w:val="00461CF0"/>
    <w:rsid w:val="00462087"/>
    <w:rsid w:val="00462B1F"/>
    <w:rsid w:val="00462B84"/>
    <w:rsid w:val="00463242"/>
    <w:rsid w:val="004637EB"/>
    <w:rsid w:val="00463F9A"/>
    <w:rsid w:val="0046427F"/>
    <w:rsid w:val="004646E5"/>
    <w:rsid w:val="00464A0A"/>
    <w:rsid w:val="00464BB0"/>
    <w:rsid w:val="00465625"/>
    <w:rsid w:val="0046592F"/>
    <w:rsid w:val="00465BBA"/>
    <w:rsid w:val="004661C0"/>
    <w:rsid w:val="00466236"/>
    <w:rsid w:val="00466B76"/>
    <w:rsid w:val="004672A3"/>
    <w:rsid w:val="004672DB"/>
    <w:rsid w:val="00467508"/>
    <w:rsid w:val="00470DCA"/>
    <w:rsid w:val="00470ECC"/>
    <w:rsid w:val="00471139"/>
    <w:rsid w:val="004714EA"/>
    <w:rsid w:val="004725F8"/>
    <w:rsid w:val="00472B9A"/>
    <w:rsid w:val="00472F53"/>
    <w:rsid w:val="00473069"/>
    <w:rsid w:val="00473388"/>
    <w:rsid w:val="00473AFF"/>
    <w:rsid w:val="004742EC"/>
    <w:rsid w:val="00474361"/>
    <w:rsid w:val="00474765"/>
    <w:rsid w:val="00474A9F"/>
    <w:rsid w:val="00474B2C"/>
    <w:rsid w:val="00474FB0"/>
    <w:rsid w:val="004753C4"/>
    <w:rsid w:val="00475890"/>
    <w:rsid w:val="0047597E"/>
    <w:rsid w:val="00476E3A"/>
    <w:rsid w:val="004770DA"/>
    <w:rsid w:val="0047732B"/>
    <w:rsid w:val="00477335"/>
    <w:rsid w:val="00477B57"/>
    <w:rsid w:val="00477BDA"/>
    <w:rsid w:val="00477DA8"/>
    <w:rsid w:val="004802C7"/>
    <w:rsid w:val="004803BB"/>
    <w:rsid w:val="0048086A"/>
    <w:rsid w:val="00481560"/>
    <w:rsid w:val="004829DE"/>
    <w:rsid w:val="00482C08"/>
    <w:rsid w:val="00482F4B"/>
    <w:rsid w:val="00483539"/>
    <w:rsid w:val="00483864"/>
    <w:rsid w:val="004841C2"/>
    <w:rsid w:val="00484710"/>
    <w:rsid w:val="004857E2"/>
    <w:rsid w:val="004857FA"/>
    <w:rsid w:val="00485F99"/>
    <w:rsid w:val="00486AD7"/>
    <w:rsid w:val="00486D17"/>
    <w:rsid w:val="00486DAD"/>
    <w:rsid w:val="004874CC"/>
    <w:rsid w:val="0048795F"/>
    <w:rsid w:val="00487ACC"/>
    <w:rsid w:val="00487EE8"/>
    <w:rsid w:val="00487FF5"/>
    <w:rsid w:val="004901F9"/>
    <w:rsid w:val="004909CC"/>
    <w:rsid w:val="00490FEF"/>
    <w:rsid w:val="004911E4"/>
    <w:rsid w:val="00491A34"/>
    <w:rsid w:val="00491D52"/>
    <w:rsid w:val="00491F22"/>
    <w:rsid w:val="00492AFF"/>
    <w:rsid w:val="004933B5"/>
    <w:rsid w:val="00493747"/>
    <w:rsid w:val="0049386E"/>
    <w:rsid w:val="00493AEA"/>
    <w:rsid w:val="00493BCF"/>
    <w:rsid w:val="004945B8"/>
    <w:rsid w:val="004947E6"/>
    <w:rsid w:val="0049496E"/>
    <w:rsid w:val="00494BF3"/>
    <w:rsid w:val="00494C5A"/>
    <w:rsid w:val="00495714"/>
    <w:rsid w:val="00495AF7"/>
    <w:rsid w:val="00495FE8"/>
    <w:rsid w:val="0049617A"/>
    <w:rsid w:val="004964C5"/>
    <w:rsid w:val="0049673F"/>
    <w:rsid w:val="00496879"/>
    <w:rsid w:val="00496AC5"/>
    <w:rsid w:val="00497138"/>
    <w:rsid w:val="004972B4"/>
    <w:rsid w:val="004A095D"/>
    <w:rsid w:val="004A09F1"/>
    <w:rsid w:val="004A0FA1"/>
    <w:rsid w:val="004A138E"/>
    <w:rsid w:val="004A15F7"/>
    <w:rsid w:val="004A1645"/>
    <w:rsid w:val="004A17AE"/>
    <w:rsid w:val="004A1C2E"/>
    <w:rsid w:val="004A20FE"/>
    <w:rsid w:val="004A37AA"/>
    <w:rsid w:val="004A4826"/>
    <w:rsid w:val="004A4A5C"/>
    <w:rsid w:val="004A4C79"/>
    <w:rsid w:val="004A5588"/>
    <w:rsid w:val="004A59BB"/>
    <w:rsid w:val="004A5C3D"/>
    <w:rsid w:val="004A5D00"/>
    <w:rsid w:val="004A686F"/>
    <w:rsid w:val="004A701A"/>
    <w:rsid w:val="004A7064"/>
    <w:rsid w:val="004A722E"/>
    <w:rsid w:val="004A7529"/>
    <w:rsid w:val="004A7776"/>
    <w:rsid w:val="004B0059"/>
    <w:rsid w:val="004B0F81"/>
    <w:rsid w:val="004B173F"/>
    <w:rsid w:val="004B210E"/>
    <w:rsid w:val="004B2229"/>
    <w:rsid w:val="004B23F3"/>
    <w:rsid w:val="004B2538"/>
    <w:rsid w:val="004B2E4A"/>
    <w:rsid w:val="004B2E89"/>
    <w:rsid w:val="004B2ED0"/>
    <w:rsid w:val="004B2EFD"/>
    <w:rsid w:val="004B4040"/>
    <w:rsid w:val="004B409E"/>
    <w:rsid w:val="004B4871"/>
    <w:rsid w:val="004B4B4B"/>
    <w:rsid w:val="004B54C5"/>
    <w:rsid w:val="004B57A9"/>
    <w:rsid w:val="004B589B"/>
    <w:rsid w:val="004B59A3"/>
    <w:rsid w:val="004B5CBD"/>
    <w:rsid w:val="004B5E6F"/>
    <w:rsid w:val="004B6911"/>
    <w:rsid w:val="004B6994"/>
    <w:rsid w:val="004B69BE"/>
    <w:rsid w:val="004B6C99"/>
    <w:rsid w:val="004B7517"/>
    <w:rsid w:val="004B7784"/>
    <w:rsid w:val="004B7F81"/>
    <w:rsid w:val="004C0053"/>
    <w:rsid w:val="004C006C"/>
    <w:rsid w:val="004C06DB"/>
    <w:rsid w:val="004C0EBB"/>
    <w:rsid w:val="004C1510"/>
    <w:rsid w:val="004C15BF"/>
    <w:rsid w:val="004C1660"/>
    <w:rsid w:val="004C25E1"/>
    <w:rsid w:val="004C307C"/>
    <w:rsid w:val="004C3275"/>
    <w:rsid w:val="004C3382"/>
    <w:rsid w:val="004C35B3"/>
    <w:rsid w:val="004C3631"/>
    <w:rsid w:val="004C3929"/>
    <w:rsid w:val="004C3B9F"/>
    <w:rsid w:val="004C44CE"/>
    <w:rsid w:val="004C45D3"/>
    <w:rsid w:val="004C4CD7"/>
    <w:rsid w:val="004C55F3"/>
    <w:rsid w:val="004C58F4"/>
    <w:rsid w:val="004C5B42"/>
    <w:rsid w:val="004C5EAF"/>
    <w:rsid w:val="004C65B8"/>
    <w:rsid w:val="004C6650"/>
    <w:rsid w:val="004C6766"/>
    <w:rsid w:val="004C69F4"/>
    <w:rsid w:val="004C6BF1"/>
    <w:rsid w:val="004C6C46"/>
    <w:rsid w:val="004C7391"/>
    <w:rsid w:val="004C73C9"/>
    <w:rsid w:val="004C73E5"/>
    <w:rsid w:val="004C754C"/>
    <w:rsid w:val="004C7A09"/>
    <w:rsid w:val="004C7C6C"/>
    <w:rsid w:val="004D012D"/>
    <w:rsid w:val="004D047E"/>
    <w:rsid w:val="004D0B31"/>
    <w:rsid w:val="004D0CC8"/>
    <w:rsid w:val="004D0D45"/>
    <w:rsid w:val="004D1277"/>
    <w:rsid w:val="004D1418"/>
    <w:rsid w:val="004D142E"/>
    <w:rsid w:val="004D1676"/>
    <w:rsid w:val="004D16E5"/>
    <w:rsid w:val="004D1A5A"/>
    <w:rsid w:val="004D1C32"/>
    <w:rsid w:val="004D1DEC"/>
    <w:rsid w:val="004D20AB"/>
    <w:rsid w:val="004D217F"/>
    <w:rsid w:val="004D2275"/>
    <w:rsid w:val="004D2817"/>
    <w:rsid w:val="004D2BA6"/>
    <w:rsid w:val="004D311F"/>
    <w:rsid w:val="004D3309"/>
    <w:rsid w:val="004D3504"/>
    <w:rsid w:val="004D3B07"/>
    <w:rsid w:val="004D4AA7"/>
    <w:rsid w:val="004D4B0C"/>
    <w:rsid w:val="004D4FA9"/>
    <w:rsid w:val="004D553B"/>
    <w:rsid w:val="004D5635"/>
    <w:rsid w:val="004D5678"/>
    <w:rsid w:val="004D579D"/>
    <w:rsid w:val="004D5C60"/>
    <w:rsid w:val="004D6049"/>
    <w:rsid w:val="004D6630"/>
    <w:rsid w:val="004D68A5"/>
    <w:rsid w:val="004D693E"/>
    <w:rsid w:val="004D698B"/>
    <w:rsid w:val="004D6AFA"/>
    <w:rsid w:val="004D7124"/>
    <w:rsid w:val="004D78D4"/>
    <w:rsid w:val="004D7B78"/>
    <w:rsid w:val="004D7C2B"/>
    <w:rsid w:val="004D7CE8"/>
    <w:rsid w:val="004D7D64"/>
    <w:rsid w:val="004E018B"/>
    <w:rsid w:val="004E0220"/>
    <w:rsid w:val="004E088B"/>
    <w:rsid w:val="004E0E65"/>
    <w:rsid w:val="004E0FE0"/>
    <w:rsid w:val="004E1224"/>
    <w:rsid w:val="004E13E5"/>
    <w:rsid w:val="004E169A"/>
    <w:rsid w:val="004E2878"/>
    <w:rsid w:val="004E32BA"/>
    <w:rsid w:val="004E3B32"/>
    <w:rsid w:val="004E4182"/>
    <w:rsid w:val="004E4229"/>
    <w:rsid w:val="004E4571"/>
    <w:rsid w:val="004E45F7"/>
    <w:rsid w:val="004E52C2"/>
    <w:rsid w:val="004E5329"/>
    <w:rsid w:val="004E53A1"/>
    <w:rsid w:val="004E6006"/>
    <w:rsid w:val="004E635A"/>
    <w:rsid w:val="004E63FE"/>
    <w:rsid w:val="004E6B3A"/>
    <w:rsid w:val="004E6B56"/>
    <w:rsid w:val="004E7096"/>
    <w:rsid w:val="004E7234"/>
    <w:rsid w:val="004E7565"/>
    <w:rsid w:val="004F1A35"/>
    <w:rsid w:val="004F1E41"/>
    <w:rsid w:val="004F2681"/>
    <w:rsid w:val="004F2FF7"/>
    <w:rsid w:val="004F3251"/>
    <w:rsid w:val="004F3672"/>
    <w:rsid w:val="004F37E3"/>
    <w:rsid w:val="004F3E81"/>
    <w:rsid w:val="004F427B"/>
    <w:rsid w:val="004F4316"/>
    <w:rsid w:val="004F4682"/>
    <w:rsid w:val="004F4888"/>
    <w:rsid w:val="004F52EF"/>
    <w:rsid w:val="004F5D7F"/>
    <w:rsid w:val="004F6214"/>
    <w:rsid w:val="004F63A7"/>
    <w:rsid w:val="004F63CA"/>
    <w:rsid w:val="004F67AE"/>
    <w:rsid w:val="004F6A0E"/>
    <w:rsid w:val="004F6EF1"/>
    <w:rsid w:val="004F7141"/>
    <w:rsid w:val="004F75C2"/>
    <w:rsid w:val="004F7807"/>
    <w:rsid w:val="004F7D0C"/>
    <w:rsid w:val="00500139"/>
    <w:rsid w:val="0050021B"/>
    <w:rsid w:val="0050068B"/>
    <w:rsid w:val="00500DC8"/>
    <w:rsid w:val="00501149"/>
    <w:rsid w:val="00501694"/>
    <w:rsid w:val="0050264A"/>
    <w:rsid w:val="00502941"/>
    <w:rsid w:val="005029D9"/>
    <w:rsid w:val="00502CD8"/>
    <w:rsid w:val="00502CF7"/>
    <w:rsid w:val="0050314B"/>
    <w:rsid w:val="005039E8"/>
    <w:rsid w:val="00503DF5"/>
    <w:rsid w:val="00503EA1"/>
    <w:rsid w:val="0050478D"/>
    <w:rsid w:val="00504B9F"/>
    <w:rsid w:val="00504FD9"/>
    <w:rsid w:val="005053A0"/>
    <w:rsid w:val="00505508"/>
    <w:rsid w:val="00505930"/>
    <w:rsid w:val="00505BA2"/>
    <w:rsid w:val="00505BFA"/>
    <w:rsid w:val="00505F51"/>
    <w:rsid w:val="00506153"/>
    <w:rsid w:val="0050658C"/>
    <w:rsid w:val="00506F6B"/>
    <w:rsid w:val="0050779E"/>
    <w:rsid w:val="005078BA"/>
    <w:rsid w:val="00510224"/>
    <w:rsid w:val="005102EE"/>
    <w:rsid w:val="005109F2"/>
    <w:rsid w:val="00510A92"/>
    <w:rsid w:val="00510CC7"/>
    <w:rsid w:val="00510E9F"/>
    <w:rsid w:val="005113AA"/>
    <w:rsid w:val="00511501"/>
    <w:rsid w:val="00511852"/>
    <w:rsid w:val="00511BBE"/>
    <w:rsid w:val="005121DD"/>
    <w:rsid w:val="00512688"/>
    <w:rsid w:val="005127B9"/>
    <w:rsid w:val="005128F2"/>
    <w:rsid w:val="00512BD1"/>
    <w:rsid w:val="005143D1"/>
    <w:rsid w:val="00514B8E"/>
    <w:rsid w:val="00514C12"/>
    <w:rsid w:val="00514D47"/>
    <w:rsid w:val="005154EB"/>
    <w:rsid w:val="00515F8B"/>
    <w:rsid w:val="00516C93"/>
    <w:rsid w:val="00516FCE"/>
    <w:rsid w:val="00517384"/>
    <w:rsid w:val="0052056A"/>
    <w:rsid w:val="005206C0"/>
    <w:rsid w:val="005208A2"/>
    <w:rsid w:val="00520AC8"/>
    <w:rsid w:val="00520EFD"/>
    <w:rsid w:val="00521058"/>
    <w:rsid w:val="00521180"/>
    <w:rsid w:val="005216A2"/>
    <w:rsid w:val="00521BCC"/>
    <w:rsid w:val="00521E92"/>
    <w:rsid w:val="005221B7"/>
    <w:rsid w:val="005231D6"/>
    <w:rsid w:val="00523214"/>
    <w:rsid w:val="005232CC"/>
    <w:rsid w:val="00523706"/>
    <w:rsid w:val="005239C6"/>
    <w:rsid w:val="00523BCA"/>
    <w:rsid w:val="00524282"/>
    <w:rsid w:val="00524961"/>
    <w:rsid w:val="00524FB3"/>
    <w:rsid w:val="00525456"/>
    <w:rsid w:val="00525891"/>
    <w:rsid w:val="00525ECC"/>
    <w:rsid w:val="0052651B"/>
    <w:rsid w:val="005268B9"/>
    <w:rsid w:val="0052691A"/>
    <w:rsid w:val="00526B0C"/>
    <w:rsid w:val="00526CC4"/>
    <w:rsid w:val="0052710F"/>
    <w:rsid w:val="00527264"/>
    <w:rsid w:val="005274F3"/>
    <w:rsid w:val="00527725"/>
    <w:rsid w:val="00527760"/>
    <w:rsid w:val="00527A97"/>
    <w:rsid w:val="00527AD4"/>
    <w:rsid w:val="00527E99"/>
    <w:rsid w:val="005303D8"/>
    <w:rsid w:val="00530556"/>
    <w:rsid w:val="0053064E"/>
    <w:rsid w:val="00530AB9"/>
    <w:rsid w:val="00530DA9"/>
    <w:rsid w:val="005311B9"/>
    <w:rsid w:val="0053133B"/>
    <w:rsid w:val="00531B26"/>
    <w:rsid w:val="00531ED5"/>
    <w:rsid w:val="00532027"/>
    <w:rsid w:val="0053215B"/>
    <w:rsid w:val="005328F2"/>
    <w:rsid w:val="005333E9"/>
    <w:rsid w:val="00533402"/>
    <w:rsid w:val="0053365B"/>
    <w:rsid w:val="00534123"/>
    <w:rsid w:val="0053423B"/>
    <w:rsid w:val="0053475A"/>
    <w:rsid w:val="005349C1"/>
    <w:rsid w:val="00535A6F"/>
    <w:rsid w:val="00535D35"/>
    <w:rsid w:val="00535DD4"/>
    <w:rsid w:val="005362CA"/>
    <w:rsid w:val="005368DC"/>
    <w:rsid w:val="00536F53"/>
    <w:rsid w:val="00537408"/>
    <w:rsid w:val="0053744A"/>
    <w:rsid w:val="00537458"/>
    <w:rsid w:val="00537481"/>
    <w:rsid w:val="0053774B"/>
    <w:rsid w:val="005378C9"/>
    <w:rsid w:val="005378F3"/>
    <w:rsid w:val="00537DC3"/>
    <w:rsid w:val="00540058"/>
    <w:rsid w:val="00540EB2"/>
    <w:rsid w:val="00540FAF"/>
    <w:rsid w:val="005413B0"/>
    <w:rsid w:val="00541A5D"/>
    <w:rsid w:val="00541C38"/>
    <w:rsid w:val="00542C63"/>
    <w:rsid w:val="00542D6F"/>
    <w:rsid w:val="0054382F"/>
    <w:rsid w:val="0054411E"/>
    <w:rsid w:val="005446F8"/>
    <w:rsid w:val="00544F19"/>
    <w:rsid w:val="00544F41"/>
    <w:rsid w:val="005451D3"/>
    <w:rsid w:val="00545732"/>
    <w:rsid w:val="005460E9"/>
    <w:rsid w:val="0054695F"/>
    <w:rsid w:val="00546A2C"/>
    <w:rsid w:val="005473F5"/>
    <w:rsid w:val="00547706"/>
    <w:rsid w:val="00547ADD"/>
    <w:rsid w:val="005500C3"/>
    <w:rsid w:val="00550B2E"/>
    <w:rsid w:val="00550BD6"/>
    <w:rsid w:val="00551094"/>
    <w:rsid w:val="005515F8"/>
    <w:rsid w:val="00551C2D"/>
    <w:rsid w:val="00552100"/>
    <w:rsid w:val="00552CB0"/>
    <w:rsid w:val="005533AC"/>
    <w:rsid w:val="00553CF5"/>
    <w:rsid w:val="00554205"/>
    <w:rsid w:val="0055498E"/>
    <w:rsid w:val="00554C56"/>
    <w:rsid w:val="00554FBD"/>
    <w:rsid w:val="00555147"/>
    <w:rsid w:val="00555244"/>
    <w:rsid w:val="005557D3"/>
    <w:rsid w:val="00555EC2"/>
    <w:rsid w:val="005567BA"/>
    <w:rsid w:val="00556984"/>
    <w:rsid w:val="00556B68"/>
    <w:rsid w:val="00556C1E"/>
    <w:rsid w:val="00556F22"/>
    <w:rsid w:val="00557076"/>
    <w:rsid w:val="0055735F"/>
    <w:rsid w:val="005578CA"/>
    <w:rsid w:val="00557D58"/>
    <w:rsid w:val="00557FF8"/>
    <w:rsid w:val="0056105A"/>
    <w:rsid w:val="00561314"/>
    <w:rsid w:val="005618E6"/>
    <w:rsid w:val="00561F43"/>
    <w:rsid w:val="00562822"/>
    <w:rsid w:val="00563DC7"/>
    <w:rsid w:val="005648EC"/>
    <w:rsid w:val="00564D36"/>
    <w:rsid w:val="00564E32"/>
    <w:rsid w:val="00564F62"/>
    <w:rsid w:val="0056520E"/>
    <w:rsid w:val="0056531C"/>
    <w:rsid w:val="0056597E"/>
    <w:rsid w:val="00565BB4"/>
    <w:rsid w:val="00566FE7"/>
    <w:rsid w:val="005677FB"/>
    <w:rsid w:val="005678A2"/>
    <w:rsid w:val="00567F42"/>
    <w:rsid w:val="00570834"/>
    <w:rsid w:val="00570AA4"/>
    <w:rsid w:val="00570F4A"/>
    <w:rsid w:val="00572258"/>
    <w:rsid w:val="005723F0"/>
    <w:rsid w:val="0057295D"/>
    <w:rsid w:val="00572E46"/>
    <w:rsid w:val="00572ECF"/>
    <w:rsid w:val="005736F5"/>
    <w:rsid w:val="00573743"/>
    <w:rsid w:val="00573932"/>
    <w:rsid w:val="00573988"/>
    <w:rsid w:val="00574644"/>
    <w:rsid w:val="0057470F"/>
    <w:rsid w:val="0057533D"/>
    <w:rsid w:val="00575629"/>
    <w:rsid w:val="00575865"/>
    <w:rsid w:val="005759D3"/>
    <w:rsid w:val="00575D77"/>
    <w:rsid w:val="00577059"/>
    <w:rsid w:val="005773C9"/>
    <w:rsid w:val="005776CB"/>
    <w:rsid w:val="00577A6E"/>
    <w:rsid w:val="00577C3F"/>
    <w:rsid w:val="00580084"/>
    <w:rsid w:val="0058029E"/>
    <w:rsid w:val="00580611"/>
    <w:rsid w:val="00580834"/>
    <w:rsid w:val="00581636"/>
    <w:rsid w:val="00581B3B"/>
    <w:rsid w:val="0058204D"/>
    <w:rsid w:val="00582A55"/>
    <w:rsid w:val="00582D7E"/>
    <w:rsid w:val="00583770"/>
    <w:rsid w:val="0058402B"/>
    <w:rsid w:val="0058411F"/>
    <w:rsid w:val="0058419F"/>
    <w:rsid w:val="00584361"/>
    <w:rsid w:val="00584CB7"/>
    <w:rsid w:val="00585326"/>
    <w:rsid w:val="00585C82"/>
    <w:rsid w:val="00586005"/>
    <w:rsid w:val="00586675"/>
    <w:rsid w:val="00586877"/>
    <w:rsid w:val="005871CE"/>
    <w:rsid w:val="00587C5B"/>
    <w:rsid w:val="00587F75"/>
    <w:rsid w:val="00587FFE"/>
    <w:rsid w:val="005907CA"/>
    <w:rsid w:val="00590A1E"/>
    <w:rsid w:val="00590B6A"/>
    <w:rsid w:val="00590C27"/>
    <w:rsid w:val="00591D3D"/>
    <w:rsid w:val="00591F20"/>
    <w:rsid w:val="00592683"/>
    <w:rsid w:val="005936BB"/>
    <w:rsid w:val="005937BD"/>
    <w:rsid w:val="00593DD1"/>
    <w:rsid w:val="00594363"/>
    <w:rsid w:val="005944DE"/>
    <w:rsid w:val="005948FB"/>
    <w:rsid w:val="00594FBE"/>
    <w:rsid w:val="00595157"/>
    <w:rsid w:val="005951CA"/>
    <w:rsid w:val="00595986"/>
    <w:rsid w:val="0059632C"/>
    <w:rsid w:val="0059658D"/>
    <w:rsid w:val="00596601"/>
    <w:rsid w:val="005966A1"/>
    <w:rsid w:val="00596B3D"/>
    <w:rsid w:val="00596EF4"/>
    <w:rsid w:val="005A0296"/>
    <w:rsid w:val="005A036B"/>
    <w:rsid w:val="005A0AD9"/>
    <w:rsid w:val="005A0D20"/>
    <w:rsid w:val="005A0E1C"/>
    <w:rsid w:val="005A0F57"/>
    <w:rsid w:val="005A1079"/>
    <w:rsid w:val="005A10D3"/>
    <w:rsid w:val="005A11B5"/>
    <w:rsid w:val="005A1A64"/>
    <w:rsid w:val="005A1B2A"/>
    <w:rsid w:val="005A1BE4"/>
    <w:rsid w:val="005A1CF3"/>
    <w:rsid w:val="005A238C"/>
    <w:rsid w:val="005A242D"/>
    <w:rsid w:val="005A3897"/>
    <w:rsid w:val="005A3D3F"/>
    <w:rsid w:val="005A3F24"/>
    <w:rsid w:val="005A431A"/>
    <w:rsid w:val="005A4A13"/>
    <w:rsid w:val="005A4B99"/>
    <w:rsid w:val="005A4D2A"/>
    <w:rsid w:val="005A54CB"/>
    <w:rsid w:val="005A64E7"/>
    <w:rsid w:val="005A68F8"/>
    <w:rsid w:val="005A71F9"/>
    <w:rsid w:val="005A7EA3"/>
    <w:rsid w:val="005B1377"/>
    <w:rsid w:val="005B1697"/>
    <w:rsid w:val="005B1B6A"/>
    <w:rsid w:val="005B2794"/>
    <w:rsid w:val="005B3137"/>
    <w:rsid w:val="005B34C2"/>
    <w:rsid w:val="005B3653"/>
    <w:rsid w:val="005B38A7"/>
    <w:rsid w:val="005B3B4C"/>
    <w:rsid w:val="005B3BC4"/>
    <w:rsid w:val="005B3CF4"/>
    <w:rsid w:val="005B4ECE"/>
    <w:rsid w:val="005B4FA8"/>
    <w:rsid w:val="005B538B"/>
    <w:rsid w:val="005B5EBA"/>
    <w:rsid w:val="005B637D"/>
    <w:rsid w:val="005B65BB"/>
    <w:rsid w:val="005B66B7"/>
    <w:rsid w:val="005B6786"/>
    <w:rsid w:val="005B6A31"/>
    <w:rsid w:val="005B6C1C"/>
    <w:rsid w:val="005B6E71"/>
    <w:rsid w:val="005B6EED"/>
    <w:rsid w:val="005B709A"/>
    <w:rsid w:val="005B720A"/>
    <w:rsid w:val="005B7303"/>
    <w:rsid w:val="005B73A1"/>
    <w:rsid w:val="005B7B1B"/>
    <w:rsid w:val="005B7DC6"/>
    <w:rsid w:val="005C032F"/>
    <w:rsid w:val="005C037D"/>
    <w:rsid w:val="005C0442"/>
    <w:rsid w:val="005C05E0"/>
    <w:rsid w:val="005C0833"/>
    <w:rsid w:val="005C0D82"/>
    <w:rsid w:val="005C13E0"/>
    <w:rsid w:val="005C14D2"/>
    <w:rsid w:val="005C19AD"/>
    <w:rsid w:val="005C1EAA"/>
    <w:rsid w:val="005C1EDF"/>
    <w:rsid w:val="005C244D"/>
    <w:rsid w:val="005C2EEA"/>
    <w:rsid w:val="005C3163"/>
    <w:rsid w:val="005C3661"/>
    <w:rsid w:val="005C3E78"/>
    <w:rsid w:val="005C461F"/>
    <w:rsid w:val="005C4662"/>
    <w:rsid w:val="005C512D"/>
    <w:rsid w:val="005C53C1"/>
    <w:rsid w:val="005C540E"/>
    <w:rsid w:val="005C58DA"/>
    <w:rsid w:val="005C599E"/>
    <w:rsid w:val="005C59BD"/>
    <w:rsid w:val="005C5D5C"/>
    <w:rsid w:val="005C6080"/>
    <w:rsid w:val="005C60C2"/>
    <w:rsid w:val="005C60E9"/>
    <w:rsid w:val="005C70CC"/>
    <w:rsid w:val="005C7321"/>
    <w:rsid w:val="005C775C"/>
    <w:rsid w:val="005D06C6"/>
    <w:rsid w:val="005D0819"/>
    <w:rsid w:val="005D0DD9"/>
    <w:rsid w:val="005D0EE0"/>
    <w:rsid w:val="005D1A17"/>
    <w:rsid w:val="005D1AA9"/>
    <w:rsid w:val="005D1FAD"/>
    <w:rsid w:val="005D21A3"/>
    <w:rsid w:val="005D238B"/>
    <w:rsid w:val="005D2442"/>
    <w:rsid w:val="005D2BB2"/>
    <w:rsid w:val="005D2D68"/>
    <w:rsid w:val="005D3958"/>
    <w:rsid w:val="005D48CC"/>
    <w:rsid w:val="005D4B2D"/>
    <w:rsid w:val="005D54F2"/>
    <w:rsid w:val="005D5526"/>
    <w:rsid w:val="005D576E"/>
    <w:rsid w:val="005D58BB"/>
    <w:rsid w:val="005D5F8B"/>
    <w:rsid w:val="005D6327"/>
    <w:rsid w:val="005D6337"/>
    <w:rsid w:val="005D656D"/>
    <w:rsid w:val="005D66D4"/>
    <w:rsid w:val="005D759F"/>
    <w:rsid w:val="005D791B"/>
    <w:rsid w:val="005E0126"/>
    <w:rsid w:val="005E0701"/>
    <w:rsid w:val="005E1318"/>
    <w:rsid w:val="005E178A"/>
    <w:rsid w:val="005E1C3E"/>
    <w:rsid w:val="005E1EB0"/>
    <w:rsid w:val="005E1F32"/>
    <w:rsid w:val="005E2974"/>
    <w:rsid w:val="005E29C9"/>
    <w:rsid w:val="005E2D11"/>
    <w:rsid w:val="005E3187"/>
    <w:rsid w:val="005E3206"/>
    <w:rsid w:val="005E342D"/>
    <w:rsid w:val="005E34F6"/>
    <w:rsid w:val="005E35FD"/>
    <w:rsid w:val="005E38DE"/>
    <w:rsid w:val="005E3AA1"/>
    <w:rsid w:val="005E439A"/>
    <w:rsid w:val="005E443F"/>
    <w:rsid w:val="005E4D8A"/>
    <w:rsid w:val="005E503F"/>
    <w:rsid w:val="005E509A"/>
    <w:rsid w:val="005E53B4"/>
    <w:rsid w:val="005E562F"/>
    <w:rsid w:val="005E57DB"/>
    <w:rsid w:val="005E5870"/>
    <w:rsid w:val="005E5D2D"/>
    <w:rsid w:val="005E5DFE"/>
    <w:rsid w:val="005E642F"/>
    <w:rsid w:val="005E7688"/>
    <w:rsid w:val="005E793A"/>
    <w:rsid w:val="005F02A9"/>
    <w:rsid w:val="005F08DE"/>
    <w:rsid w:val="005F10FF"/>
    <w:rsid w:val="005F16A9"/>
    <w:rsid w:val="005F17B7"/>
    <w:rsid w:val="005F1839"/>
    <w:rsid w:val="005F2341"/>
    <w:rsid w:val="005F2413"/>
    <w:rsid w:val="005F24F2"/>
    <w:rsid w:val="005F31DB"/>
    <w:rsid w:val="005F32D6"/>
    <w:rsid w:val="005F3404"/>
    <w:rsid w:val="005F3533"/>
    <w:rsid w:val="005F401B"/>
    <w:rsid w:val="005F40AC"/>
    <w:rsid w:val="005F4687"/>
    <w:rsid w:val="005F484A"/>
    <w:rsid w:val="005F491C"/>
    <w:rsid w:val="005F4C9A"/>
    <w:rsid w:val="005F5140"/>
    <w:rsid w:val="005F5BE3"/>
    <w:rsid w:val="005F5D2C"/>
    <w:rsid w:val="005F5F2D"/>
    <w:rsid w:val="005F5F4C"/>
    <w:rsid w:val="005F6359"/>
    <w:rsid w:val="005F686E"/>
    <w:rsid w:val="005F7350"/>
    <w:rsid w:val="005F75D6"/>
    <w:rsid w:val="005F7BA8"/>
    <w:rsid w:val="00600AA7"/>
    <w:rsid w:val="00600CEF"/>
    <w:rsid w:val="00601148"/>
    <w:rsid w:val="00601306"/>
    <w:rsid w:val="006018B4"/>
    <w:rsid w:val="00602499"/>
    <w:rsid w:val="0060275C"/>
    <w:rsid w:val="00602836"/>
    <w:rsid w:val="006029A9"/>
    <w:rsid w:val="00603B8A"/>
    <w:rsid w:val="00603E42"/>
    <w:rsid w:val="00604258"/>
    <w:rsid w:val="006046AB"/>
    <w:rsid w:val="006049C4"/>
    <w:rsid w:val="00605A81"/>
    <w:rsid w:val="00605AEA"/>
    <w:rsid w:val="00606112"/>
    <w:rsid w:val="00606370"/>
    <w:rsid w:val="0060658F"/>
    <w:rsid w:val="00606949"/>
    <w:rsid w:val="00606B14"/>
    <w:rsid w:val="00606F0A"/>
    <w:rsid w:val="00606F6F"/>
    <w:rsid w:val="00607223"/>
    <w:rsid w:val="0060733C"/>
    <w:rsid w:val="00607646"/>
    <w:rsid w:val="00607A97"/>
    <w:rsid w:val="00607DB0"/>
    <w:rsid w:val="00610AF4"/>
    <w:rsid w:val="0061101E"/>
    <w:rsid w:val="006112BA"/>
    <w:rsid w:val="00611361"/>
    <w:rsid w:val="006116D0"/>
    <w:rsid w:val="0061182B"/>
    <w:rsid w:val="00611A0D"/>
    <w:rsid w:val="00611B0A"/>
    <w:rsid w:val="00611F02"/>
    <w:rsid w:val="00611FF3"/>
    <w:rsid w:val="006124E8"/>
    <w:rsid w:val="00613285"/>
    <w:rsid w:val="00613AE9"/>
    <w:rsid w:val="00613ECA"/>
    <w:rsid w:val="00613FD4"/>
    <w:rsid w:val="00614380"/>
    <w:rsid w:val="0061562C"/>
    <w:rsid w:val="006156FB"/>
    <w:rsid w:val="00615A43"/>
    <w:rsid w:val="00615FBF"/>
    <w:rsid w:val="0061626B"/>
    <w:rsid w:val="006168AB"/>
    <w:rsid w:val="00616F58"/>
    <w:rsid w:val="006172C9"/>
    <w:rsid w:val="00620846"/>
    <w:rsid w:val="00620EF5"/>
    <w:rsid w:val="00621116"/>
    <w:rsid w:val="0062130B"/>
    <w:rsid w:val="00621716"/>
    <w:rsid w:val="00622039"/>
    <w:rsid w:val="0062278A"/>
    <w:rsid w:val="00622BCF"/>
    <w:rsid w:val="00623664"/>
    <w:rsid w:val="006238C9"/>
    <w:rsid w:val="00623C63"/>
    <w:rsid w:val="00624163"/>
    <w:rsid w:val="00624676"/>
    <w:rsid w:val="006251A2"/>
    <w:rsid w:val="00625900"/>
    <w:rsid w:val="00625B08"/>
    <w:rsid w:val="00625BDA"/>
    <w:rsid w:val="00625C4F"/>
    <w:rsid w:val="0062620E"/>
    <w:rsid w:val="00626523"/>
    <w:rsid w:val="00626813"/>
    <w:rsid w:val="00626918"/>
    <w:rsid w:val="00626D47"/>
    <w:rsid w:val="00627D18"/>
    <w:rsid w:val="00627D32"/>
    <w:rsid w:val="00627D9E"/>
    <w:rsid w:val="006304FA"/>
    <w:rsid w:val="006309EF"/>
    <w:rsid w:val="00630D2F"/>
    <w:rsid w:val="006310F9"/>
    <w:rsid w:val="00631BCF"/>
    <w:rsid w:val="00631D31"/>
    <w:rsid w:val="00631F9D"/>
    <w:rsid w:val="00632248"/>
    <w:rsid w:val="00632857"/>
    <w:rsid w:val="00633107"/>
    <w:rsid w:val="006335DC"/>
    <w:rsid w:val="0063364E"/>
    <w:rsid w:val="00633CD5"/>
    <w:rsid w:val="00633F56"/>
    <w:rsid w:val="006342D9"/>
    <w:rsid w:val="006344A0"/>
    <w:rsid w:val="006345FA"/>
    <w:rsid w:val="00634B54"/>
    <w:rsid w:val="006352EB"/>
    <w:rsid w:val="0063573E"/>
    <w:rsid w:val="00635AB0"/>
    <w:rsid w:val="00635CAC"/>
    <w:rsid w:val="00635FB0"/>
    <w:rsid w:val="0063616D"/>
    <w:rsid w:val="0063696F"/>
    <w:rsid w:val="006369D5"/>
    <w:rsid w:val="00637024"/>
    <w:rsid w:val="006373A6"/>
    <w:rsid w:val="00637A8D"/>
    <w:rsid w:val="006401E7"/>
    <w:rsid w:val="0064020C"/>
    <w:rsid w:val="00640632"/>
    <w:rsid w:val="00640811"/>
    <w:rsid w:val="00641702"/>
    <w:rsid w:val="00641906"/>
    <w:rsid w:val="00641AE0"/>
    <w:rsid w:val="00641B12"/>
    <w:rsid w:val="00641EF9"/>
    <w:rsid w:val="006420BB"/>
    <w:rsid w:val="00642EC5"/>
    <w:rsid w:val="00643B12"/>
    <w:rsid w:val="00644254"/>
    <w:rsid w:val="00644355"/>
    <w:rsid w:val="00644675"/>
    <w:rsid w:val="0064476B"/>
    <w:rsid w:val="00644F7D"/>
    <w:rsid w:val="006453A0"/>
    <w:rsid w:val="006457FE"/>
    <w:rsid w:val="00645904"/>
    <w:rsid w:val="00646163"/>
    <w:rsid w:val="006465D0"/>
    <w:rsid w:val="00647AA7"/>
    <w:rsid w:val="00647DAE"/>
    <w:rsid w:val="00647E1F"/>
    <w:rsid w:val="00650032"/>
    <w:rsid w:val="00651148"/>
    <w:rsid w:val="00651987"/>
    <w:rsid w:val="00651AA9"/>
    <w:rsid w:val="00651F4C"/>
    <w:rsid w:val="006523C5"/>
    <w:rsid w:val="006525CF"/>
    <w:rsid w:val="00652858"/>
    <w:rsid w:val="00652993"/>
    <w:rsid w:val="006529EF"/>
    <w:rsid w:val="00652A04"/>
    <w:rsid w:val="00653516"/>
    <w:rsid w:val="00653650"/>
    <w:rsid w:val="00653CF2"/>
    <w:rsid w:val="00653FFC"/>
    <w:rsid w:val="00654ABD"/>
    <w:rsid w:val="00654CAB"/>
    <w:rsid w:val="00655754"/>
    <w:rsid w:val="00655799"/>
    <w:rsid w:val="0065610B"/>
    <w:rsid w:val="00656111"/>
    <w:rsid w:val="006563FD"/>
    <w:rsid w:val="00656906"/>
    <w:rsid w:val="00656D17"/>
    <w:rsid w:val="00656F48"/>
    <w:rsid w:val="00657628"/>
    <w:rsid w:val="0065786B"/>
    <w:rsid w:val="0065798E"/>
    <w:rsid w:val="00657D89"/>
    <w:rsid w:val="00660007"/>
    <w:rsid w:val="006606C9"/>
    <w:rsid w:val="00660D4C"/>
    <w:rsid w:val="0066169F"/>
    <w:rsid w:val="006619B9"/>
    <w:rsid w:val="00661A08"/>
    <w:rsid w:val="00661D38"/>
    <w:rsid w:val="00661EA9"/>
    <w:rsid w:val="00662163"/>
    <w:rsid w:val="006623FD"/>
    <w:rsid w:val="00662D1C"/>
    <w:rsid w:val="00662ED2"/>
    <w:rsid w:val="006637C1"/>
    <w:rsid w:val="0066556D"/>
    <w:rsid w:val="00665A34"/>
    <w:rsid w:val="00665D3C"/>
    <w:rsid w:val="00666617"/>
    <w:rsid w:val="006666FB"/>
    <w:rsid w:val="006667D0"/>
    <w:rsid w:val="00666A20"/>
    <w:rsid w:val="00666B72"/>
    <w:rsid w:val="00666BE0"/>
    <w:rsid w:val="00667640"/>
    <w:rsid w:val="00667756"/>
    <w:rsid w:val="006677AC"/>
    <w:rsid w:val="0066795B"/>
    <w:rsid w:val="0066799A"/>
    <w:rsid w:val="00670CE7"/>
    <w:rsid w:val="00671923"/>
    <w:rsid w:val="00671BDA"/>
    <w:rsid w:val="00671D75"/>
    <w:rsid w:val="00671F3E"/>
    <w:rsid w:val="0067238C"/>
    <w:rsid w:val="00672B70"/>
    <w:rsid w:val="00672D2A"/>
    <w:rsid w:val="006735CE"/>
    <w:rsid w:val="006735FB"/>
    <w:rsid w:val="006738A6"/>
    <w:rsid w:val="0067414F"/>
    <w:rsid w:val="006741F2"/>
    <w:rsid w:val="00674488"/>
    <w:rsid w:val="006748C9"/>
    <w:rsid w:val="0067535C"/>
    <w:rsid w:val="006759F6"/>
    <w:rsid w:val="00675D16"/>
    <w:rsid w:val="00675D6A"/>
    <w:rsid w:val="00675D7C"/>
    <w:rsid w:val="00676029"/>
    <w:rsid w:val="0067660A"/>
    <w:rsid w:val="00676E6D"/>
    <w:rsid w:val="0067758E"/>
    <w:rsid w:val="00677861"/>
    <w:rsid w:val="00677C41"/>
    <w:rsid w:val="00680257"/>
    <w:rsid w:val="00680576"/>
    <w:rsid w:val="00680814"/>
    <w:rsid w:val="006810EF"/>
    <w:rsid w:val="00681997"/>
    <w:rsid w:val="00681A74"/>
    <w:rsid w:val="006821E1"/>
    <w:rsid w:val="0068243F"/>
    <w:rsid w:val="0068257E"/>
    <w:rsid w:val="006826C3"/>
    <w:rsid w:val="00682C0F"/>
    <w:rsid w:val="00682E73"/>
    <w:rsid w:val="0068342B"/>
    <w:rsid w:val="00683943"/>
    <w:rsid w:val="00683A07"/>
    <w:rsid w:val="00683FB0"/>
    <w:rsid w:val="006841A8"/>
    <w:rsid w:val="00684C58"/>
    <w:rsid w:val="0068524F"/>
    <w:rsid w:val="0068536C"/>
    <w:rsid w:val="006853D1"/>
    <w:rsid w:val="00686379"/>
    <w:rsid w:val="00686567"/>
    <w:rsid w:val="00686B05"/>
    <w:rsid w:val="00686B19"/>
    <w:rsid w:val="0068720C"/>
    <w:rsid w:val="00690197"/>
    <w:rsid w:val="006902C6"/>
    <w:rsid w:val="006912A0"/>
    <w:rsid w:val="006914C1"/>
    <w:rsid w:val="00691930"/>
    <w:rsid w:val="00691E32"/>
    <w:rsid w:val="0069229F"/>
    <w:rsid w:val="00692E0A"/>
    <w:rsid w:val="00692FE1"/>
    <w:rsid w:val="0069338B"/>
    <w:rsid w:val="00693864"/>
    <w:rsid w:val="00693C04"/>
    <w:rsid w:val="00693D3F"/>
    <w:rsid w:val="0069427D"/>
    <w:rsid w:val="00694321"/>
    <w:rsid w:val="00694593"/>
    <w:rsid w:val="00694702"/>
    <w:rsid w:val="0069476C"/>
    <w:rsid w:val="006947A2"/>
    <w:rsid w:val="0069492B"/>
    <w:rsid w:val="00694B76"/>
    <w:rsid w:val="006952B1"/>
    <w:rsid w:val="00695512"/>
    <w:rsid w:val="0069593B"/>
    <w:rsid w:val="00697137"/>
    <w:rsid w:val="0069739A"/>
    <w:rsid w:val="00697843"/>
    <w:rsid w:val="00697972"/>
    <w:rsid w:val="006A0330"/>
    <w:rsid w:val="006A044B"/>
    <w:rsid w:val="006A0672"/>
    <w:rsid w:val="006A0D3A"/>
    <w:rsid w:val="006A1555"/>
    <w:rsid w:val="006A16B8"/>
    <w:rsid w:val="006A1927"/>
    <w:rsid w:val="006A240C"/>
    <w:rsid w:val="006A2454"/>
    <w:rsid w:val="006A2626"/>
    <w:rsid w:val="006A296D"/>
    <w:rsid w:val="006A2F08"/>
    <w:rsid w:val="006A3582"/>
    <w:rsid w:val="006A39DA"/>
    <w:rsid w:val="006A3C0F"/>
    <w:rsid w:val="006A3E4A"/>
    <w:rsid w:val="006A424E"/>
    <w:rsid w:val="006A48CB"/>
    <w:rsid w:val="006A49B8"/>
    <w:rsid w:val="006A5045"/>
    <w:rsid w:val="006A5339"/>
    <w:rsid w:val="006A58A3"/>
    <w:rsid w:val="006A5E25"/>
    <w:rsid w:val="006A5E31"/>
    <w:rsid w:val="006A64A1"/>
    <w:rsid w:val="006A6ADB"/>
    <w:rsid w:val="006A7611"/>
    <w:rsid w:val="006A7615"/>
    <w:rsid w:val="006B0117"/>
    <w:rsid w:val="006B0401"/>
    <w:rsid w:val="006B0AD2"/>
    <w:rsid w:val="006B0ADC"/>
    <w:rsid w:val="006B124D"/>
    <w:rsid w:val="006B1BBD"/>
    <w:rsid w:val="006B1CA6"/>
    <w:rsid w:val="006B20E5"/>
    <w:rsid w:val="006B2112"/>
    <w:rsid w:val="006B30AB"/>
    <w:rsid w:val="006B3135"/>
    <w:rsid w:val="006B333A"/>
    <w:rsid w:val="006B34F1"/>
    <w:rsid w:val="006B3526"/>
    <w:rsid w:val="006B3782"/>
    <w:rsid w:val="006B3EF0"/>
    <w:rsid w:val="006B4B71"/>
    <w:rsid w:val="006B4C07"/>
    <w:rsid w:val="006B571C"/>
    <w:rsid w:val="006B5987"/>
    <w:rsid w:val="006B5ECE"/>
    <w:rsid w:val="006B5EF5"/>
    <w:rsid w:val="006B6353"/>
    <w:rsid w:val="006B6B6C"/>
    <w:rsid w:val="006B6DF9"/>
    <w:rsid w:val="006B6F85"/>
    <w:rsid w:val="006B7011"/>
    <w:rsid w:val="006B7123"/>
    <w:rsid w:val="006B714A"/>
    <w:rsid w:val="006B7722"/>
    <w:rsid w:val="006B7853"/>
    <w:rsid w:val="006B79F0"/>
    <w:rsid w:val="006C00B7"/>
    <w:rsid w:val="006C0257"/>
    <w:rsid w:val="006C09D5"/>
    <w:rsid w:val="006C0D53"/>
    <w:rsid w:val="006C0F14"/>
    <w:rsid w:val="006C0FDC"/>
    <w:rsid w:val="006C1970"/>
    <w:rsid w:val="006C19DC"/>
    <w:rsid w:val="006C21A7"/>
    <w:rsid w:val="006C227F"/>
    <w:rsid w:val="006C26DA"/>
    <w:rsid w:val="006C2CFC"/>
    <w:rsid w:val="006C2D66"/>
    <w:rsid w:val="006C3181"/>
    <w:rsid w:val="006C3DEB"/>
    <w:rsid w:val="006C3EEC"/>
    <w:rsid w:val="006C43E6"/>
    <w:rsid w:val="006C4691"/>
    <w:rsid w:val="006C48A1"/>
    <w:rsid w:val="006C4CF5"/>
    <w:rsid w:val="006C54EF"/>
    <w:rsid w:val="006C5D22"/>
    <w:rsid w:val="006C5DA3"/>
    <w:rsid w:val="006C6764"/>
    <w:rsid w:val="006C6C11"/>
    <w:rsid w:val="006C6EFF"/>
    <w:rsid w:val="006C7347"/>
    <w:rsid w:val="006C73E5"/>
    <w:rsid w:val="006C79A9"/>
    <w:rsid w:val="006C7D83"/>
    <w:rsid w:val="006C7DD3"/>
    <w:rsid w:val="006C7E0D"/>
    <w:rsid w:val="006C7FDB"/>
    <w:rsid w:val="006D000A"/>
    <w:rsid w:val="006D0454"/>
    <w:rsid w:val="006D07B4"/>
    <w:rsid w:val="006D0B3C"/>
    <w:rsid w:val="006D0E73"/>
    <w:rsid w:val="006D161A"/>
    <w:rsid w:val="006D1647"/>
    <w:rsid w:val="006D198F"/>
    <w:rsid w:val="006D1B31"/>
    <w:rsid w:val="006D1FA8"/>
    <w:rsid w:val="006D23C8"/>
    <w:rsid w:val="006D29FE"/>
    <w:rsid w:val="006D2CF0"/>
    <w:rsid w:val="006D3945"/>
    <w:rsid w:val="006D39A0"/>
    <w:rsid w:val="006D47BA"/>
    <w:rsid w:val="006D48BF"/>
    <w:rsid w:val="006D57E6"/>
    <w:rsid w:val="006D5B6D"/>
    <w:rsid w:val="006D64C7"/>
    <w:rsid w:val="006D65B5"/>
    <w:rsid w:val="006D6F74"/>
    <w:rsid w:val="006D78D8"/>
    <w:rsid w:val="006D78F8"/>
    <w:rsid w:val="006E0C18"/>
    <w:rsid w:val="006E0DE6"/>
    <w:rsid w:val="006E13CB"/>
    <w:rsid w:val="006E16AB"/>
    <w:rsid w:val="006E1F22"/>
    <w:rsid w:val="006E2089"/>
    <w:rsid w:val="006E29EE"/>
    <w:rsid w:val="006E2AE1"/>
    <w:rsid w:val="006E2FA7"/>
    <w:rsid w:val="006E3636"/>
    <w:rsid w:val="006E3FFF"/>
    <w:rsid w:val="006E4013"/>
    <w:rsid w:val="006E4205"/>
    <w:rsid w:val="006E434E"/>
    <w:rsid w:val="006E4947"/>
    <w:rsid w:val="006E4979"/>
    <w:rsid w:val="006E548E"/>
    <w:rsid w:val="006E5953"/>
    <w:rsid w:val="006E5A94"/>
    <w:rsid w:val="006E5B32"/>
    <w:rsid w:val="006E5D60"/>
    <w:rsid w:val="006E63D5"/>
    <w:rsid w:val="006E68D1"/>
    <w:rsid w:val="006E6DB8"/>
    <w:rsid w:val="006E7785"/>
    <w:rsid w:val="006E7F36"/>
    <w:rsid w:val="006F01C2"/>
    <w:rsid w:val="006F07F1"/>
    <w:rsid w:val="006F0F88"/>
    <w:rsid w:val="006F0FBE"/>
    <w:rsid w:val="006F15CC"/>
    <w:rsid w:val="006F1659"/>
    <w:rsid w:val="006F1B8E"/>
    <w:rsid w:val="006F1C09"/>
    <w:rsid w:val="006F268A"/>
    <w:rsid w:val="006F273A"/>
    <w:rsid w:val="006F2993"/>
    <w:rsid w:val="006F3126"/>
    <w:rsid w:val="006F3AA6"/>
    <w:rsid w:val="006F3C6E"/>
    <w:rsid w:val="006F4490"/>
    <w:rsid w:val="006F4909"/>
    <w:rsid w:val="006F5092"/>
    <w:rsid w:val="006F52AF"/>
    <w:rsid w:val="006F5372"/>
    <w:rsid w:val="006F53A1"/>
    <w:rsid w:val="006F6906"/>
    <w:rsid w:val="006F6BE4"/>
    <w:rsid w:val="006F7002"/>
    <w:rsid w:val="006F7188"/>
    <w:rsid w:val="006F771A"/>
    <w:rsid w:val="0070006A"/>
    <w:rsid w:val="0070012E"/>
    <w:rsid w:val="007001FD"/>
    <w:rsid w:val="00700E81"/>
    <w:rsid w:val="0070119D"/>
    <w:rsid w:val="00701586"/>
    <w:rsid w:val="007019D1"/>
    <w:rsid w:val="00701AE9"/>
    <w:rsid w:val="00702612"/>
    <w:rsid w:val="00702AE4"/>
    <w:rsid w:val="00702CA2"/>
    <w:rsid w:val="00703516"/>
    <w:rsid w:val="00703AD0"/>
    <w:rsid w:val="00703D16"/>
    <w:rsid w:val="007040A7"/>
    <w:rsid w:val="00704105"/>
    <w:rsid w:val="0070436D"/>
    <w:rsid w:val="0070460B"/>
    <w:rsid w:val="00704EA1"/>
    <w:rsid w:val="00704F60"/>
    <w:rsid w:val="007051BF"/>
    <w:rsid w:val="007052CB"/>
    <w:rsid w:val="007054BC"/>
    <w:rsid w:val="0070680C"/>
    <w:rsid w:val="00706D72"/>
    <w:rsid w:val="00706FD2"/>
    <w:rsid w:val="007074D0"/>
    <w:rsid w:val="00707949"/>
    <w:rsid w:val="007105D3"/>
    <w:rsid w:val="00710A8B"/>
    <w:rsid w:val="007110EC"/>
    <w:rsid w:val="007118B0"/>
    <w:rsid w:val="00711BA5"/>
    <w:rsid w:val="00712709"/>
    <w:rsid w:val="00712893"/>
    <w:rsid w:val="00712D9B"/>
    <w:rsid w:val="0071306B"/>
    <w:rsid w:val="007133F2"/>
    <w:rsid w:val="00713450"/>
    <w:rsid w:val="007137E4"/>
    <w:rsid w:val="00713889"/>
    <w:rsid w:val="00713CB3"/>
    <w:rsid w:val="00713EA9"/>
    <w:rsid w:val="00714844"/>
    <w:rsid w:val="00714CAC"/>
    <w:rsid w:val="00715015"/>
    <w:rsid w:val="00715178"/>
    <w:rsid w:val="0071531D"/>
    <w:rsid w:val="00715B25"/>
    <w:rsid w:val="00715B8A"/>
    <w:rsid w:val="00715D5F"/>
    <w:rsid w:val="00715DF0"/>
    <w:rsid w:val="00715F89"/>
    <w:rsid w:val="007160E5"/>
    <w:rsid w:val="0071659A"/>
    <w:rsid w:val="00716A3E"/>
    <w:rsid w:val="00716B72"/>
    <w:rsid w:val="00716C2C"/>
    <w:rsid w:val="007177A3"/>
    <w:rsid w:val="00717C84"/>
    <w:rsid w:val="0072079F"/>
    <w:rsid w:val="007207DB"/>
    <w:rsid w:val="00720AAC"/>
    <w:rsid w:val="00721085"/>
    <w:rsid w:val="007211B5"/>
    <w:rsid w:val="0072222A"/>
    <w:rsid w:val="007226D5"/>
    <w:rsid w:val="0072270C"/>
    <w:rsid w:val="0072271E"/>
    <w:rsid w:val="00722DEF"/>
    <w:rsid w:val="007234A3"/>
    <w:rsid w:val="00723500"/>
    <w:rsid w:val="00723D80"/>
    <w:rsid w:val="00724027"/>
    <w:rsid w:val="0072402D"/>
    <w:rsid w:val="007249AF"/>
    <w:rsid w:val="00724DAD"/>
    <w:rsid w:val="0072645D"/>
    <w:rsid w:val="00726A23"/>
    <w:rsid w:val="00726C94"/>
    <w:rsid w:val="00727094"/>
    <w:rsid w:val="007270DD"/>
    <w:rsid w:val="00727246"/>
    <w:rsid w:val="0072772C"/>
    <w:rsid w:val="00727B87"/>
    <w:rsid w:val="00730078"/>
    <w:rsid w:val="007301F1"/>
    <w:rsid w:val="00730344"/>
    <w:rsid w:val="00730428"/>
    <w:rsid w:val="007306FC"/>
    <w:rsid w:val="00731095"/>
    <w:rsid w:val="00731653"/>
    <w:rsid w:val="00731776"/>
    <w:rsid w:val="007319D6"/>
    <w:rsid w:val="00731BB0"/>
    <w:rsid w:val="0073259F"/>
    <w:rsid w:val="00732C69"/>
    <w:rsid w:val="007331F2"/>
    <w:rsid w:val="00733431"/>
    <w:rsid w:val="007338D9"/>
    <w:rsid w:val="007338EA"/>
    <w:rsid w:val="00734028"/>
    <w:rsid w:val="00734684"/>
    <w:rsid w:val="00735618"/>
    <w:rsid w:val="007359A7"/>
    <w:rsid w:val="00735E9A"/>
    <w:rsid w:val="00735FCC"/>
    <w:rsid w:val="00736C23"/>
    <w:rsid w:val="007371AC"/>
    <w:rsid w:val="00737942"/>
    <w:rsid w:val="00737BFC"/>
    <w:rsid w:val="00740586"/>
    <w:rsid w:val="007405B6"/>
    <w:rsid w:val="007406BA"/>
    <w:rsid w:val="00740CE7"/>
    <w:rsid w:val="00740E15"/>
    <w:rsid w:val="007415BB"/>
    <w:rsid w:val="00741790"/>
    <w:rsid w:val="00741E3D"/>
    <w:rsid w:val="007420F2"/>
    <w:rsid w:val="00742AC0"/>
    <w:rsid w:val="00743CC4"/>
    <w:rsid w:val="00744050"/>
    <w:rsid w:val="007448D4"/>
    <w:rsid w:val="00745218"/>
    <w:rsid w:val="007455FD"/>
    <w:rsid w:val="0074564B"/>
    <w:rsid w:val="00745750"/>
    <w:rsid w:val="0074597A"/>
    <w:rsid w:val="0074628C"/>
    <w:rsid w:val="00746566"/>
    <w:rsid w:val="00746639"/>
    <w:rsid w:val="00746BA8"/>
    <w:rsid w:val="00746DCB"/>
    <w:rsid w:val="007475AD"/>
    <w:rsid w:val="00747A62"/>
    <w:rsid w:val="00747AD2"/>
    <w:rsid w:val="007502CE"/>
    <w:rsid w:val="00750369"/>
    <w:rsid w:val="0075060A"/>
    <w:rsid w:val="007508C1"/>
    <w:rsid w:val="0075206E"/>
    <w:rsid w:val="007522A9"/>
    <w:rsid w:val="0075285D"/>
    <w:rsid w:val="007528A1"/>
    <w:rsid w:val="00752FCD"/>
    <w:rsid w:val="007533F7"/>
    <w:rsid w:val="007539B8"/>
    <w:rsid w:val="00753A05"/>
    <w:rsid w:val="00753A8D"/>
    <w:rsid w:val="00753B86"/>
    <w:rsid w:val="00753CCB"/>
    <w:rsid w:val="00754E8C"/>
    <w:rsid w:val="00755328"/>
    <w:rsid w:val="0075553D"/>
    <w:rsid w:val="00755864"/>
    <w:rsid w:val="00755A7A"/>
    <w:rsid w:val="007568DB"/>
    <w:rsid w:val="00756B70"/>
    <w:rsid w:val="00756D7B"/>
    <w:rsid w:val="00756EC2"/>
    <w:rsid w:val="00756EDE"/>
    <w:rsid w:val="00756FA2"/>
    <w:rsid w:val="007579FD"/>
    <w:rsid w:val="00757C42"/>
    <w:rsid w:val="00757CBF"/>
    <w:rsid w:val="00760C2D"/>
    <w:rsid w:val="00760EF3"/>
    <w:rsid w:val="007623C3"/>
    <w:rsid w:val="00762A42"/>
    <w:rsid w:val="00762B2E"/>
    <w:rsid w:val="00762C2C"/>
    <w:rsid w:val="00762CAA"/>
    <w:rsid w:val="007632FF"/>
    <w:rsid w:val="00763ECC"/>
    <w:rsid w:val="007643DC"/>
    <w:rsid w:val="0076473D"/>
    <w:rsid w:val="00764D00"/>
    <w:rsid w:val="00765473"/>
    <w:rsid w:val="007655DE"/>
    <w:rsid w:val="007657D9"/>
    <w:rsid w:val="00765CFB"/>
    <w:rsid w:val="007666C3"/>
    <w:rsid w:val="0076691E"/>
    <w:rsid w:val="00766934"/>
    <w:rsid w:val="00766FCC"/>
    <w:rsid w:val="0076762E"/>
    <w:rsid w:val="007679FC"/>
    <w:rsid w:val="00767EC8"/>
    <w:rsid w:val="007701AA"/>
    <w:rsid w:val="00770CBF"/>
    <w:rsid w:val="007710FC"/>
    <w:rsid w:val="00771CDF"/>
    <w:rsid w:val="007726E0"/>
    <w:rsid w:val="00772745"/>
    <w:rsid w:val="00772858"/>
    <w:rsid w:val="00772DB9"/>
    <w:rsid w:val="00772E45"/>
    <w:rsid w:val="00772F55"/>
    <w:rsid w:val="007748D1"/>
    <w:rsid w:val="007749F4"/>
    <w:rsid w:val="0077529D"/>
    <w:rsid w:val="007759A2"/>
    <w:rsid w:val="00775B74"/>
    <w:rsid w:val="00775CE2"/>
    <w:rsid w:val="007760EA"/>
    <w:rsid w:val="00776728"/>
    <w:rsid w:val="00777208"/>
    <w:rsid w:val="007777C3"/>
    <w:rsid w:val="00777FE5"/>
    <w:rsid w:val="007800AE"/>
    <w:rsid w:val="00781561"/>
    <w:rsid w:val="0078276C"/>
    <w:rsid w:val="00782F63"/>
    <w:rsid w:val="0078308D"/>
    <w:rsid w:val="007831AC"/>
    <w:rsid w:val="00783597"/>
    <w:rsid w:val="007838E4"/>
    <w:rsid w:val="007839FC"/>
    <w:rsid w:val="00783F16"/>
    <w:rsid w:val="00784243"/>
    <w:rsid w:val="007845EB"/>
    <w:rsid w:val="0078463B"/>
    <w:rsid w:val="007847CA"/>
    <w:rsid w:val="00784A8E"/>
    <w:rsid w:val="00784BF5"/>
    <w:rsid w:val="00784F64"/>
    <w:rsid w:val="00785750"/>
    <w:rsid w:val="00785BDB"/>
    <w:rsid w:val="0078657D"/>
    <w:rsid w:val="007865B8"/>
    <w:rsid w:val="00786D6B"/>
    <w:rsid w:val="00786ED6"/>
    <w:rsid w:val="00787150"/>
    <w:rsid w:val="00787179"/>
    <w:rsid w:val="00787D1B"/>
    <w:rsid w:val="00787ED8"/>
    <w:rsid w:val="007903B8"/>
    <w:rsid w:val="007908ED"/>
    <w:rsid w:val="00790FDF"/>
    <w:rsid w:val="00791175"/>
    <w:rsid w:val="0079117B"/>
    <w:rsid w:val="00791F2F"/>
    <w:rsid w:val="0079245A"/>
    <w:rsid w:val="007926F2"/>
    <w:rsid w:val="00792812"/>
    <w:rsid w:val="007929BD"/>
    <w:rsid w:val="00792BAC"/>
    <w:rsid w:val="00792BB6"/>
    <w:rsid w:val="00792FC4"/>
    <w:rsid w:val="00793110"/>
    <w:rsid w:val="007934F7"/>
    <w:rsid w:val="00793BE7"/>
    <w:rsid w:val="00793C05"/>
    <w:rsid w:val="00793F50"/>
    <w:rsid w:val="00794097"/>
    <w:rsid w:val="007943A7"/>
    <w:rsid w:val="00794982"/>
    <w:rsid w:val="00794D0C"/>
    <w:rsid w:val="00795456"/>
    <w:rsid w:val="00795BAE"/>
    <w:rsid w:val="007964A4"/>
    <w:rsid w:val="00796693"/>
    <w:rsid w:val="007967CC"/>
    <w:rsid w:val="00796925"/>
    <w:rsid w:val="00797522"/>
    <w:rsid w:val="00797EF7"/>
    <w:rsid w:val="007A02EA"/>
    <w:rsid w:val="007A045B"/>
    <w:rsid w:val="007A0798"/>
    <w:rsid w:val="007A1465"/>
    <w:rsid w:val="007A161A"/>
    <w:rsid w:val="007A16F6"/>
    <w:rsid w:val="007A1C44"/>
    <w:rsid w:val="007A1CFD"/>
    <w:rsid w:val="007A20BC"/>
    <w:rsid w:val="007A2200"/>
    <w:rsid w:val="007A2799"/>
    <w:rsid w:val="007A28D1"/>
    <w:rsid w:val="007A2B33"/>
    <w:rsid w:val="007A2EB2"/>
    <w:rsid w:val="007A3056"/>
    <w:rsid w:val="007A35AD"/>
    <w:rsid w:val="007A41DB"/>
    <w:rsid w:val="007A42E7"/>
    <w:rsid w:val="007A4A43"/>
    <w:rsid w:val="007A4A69"/>
    <w:rsid w:val="007A4B8D"/>
    <w:rsid w:val="007A52E9"/>
    <w:rsid w:val="007A5469"/>
    <w:rsid w:val="007A5845"/>
    <w:rsid w:val="007A600C"/>
    <w:rsid w:val="007A64C8"/>
    <w:rsid w:val="007A69BE"/>
    <w:rsid w:val="007A74A8"/>
    <w:rsid w:val="007A7959"/>
    <w:rsid w:val="007A7B9A"/>
    <w:rsid w:val="007B001D"/>
    <w:rsid w:val="007B01E6"/>
    <w:rsid w:val="007B0626"/>
    <w:rsid w:val="007B0628"/>
    <w:rsid w:val="007B0C15"/>
    <w:rsid w:val="007B1009"/>
    <w:rsid w:val="007B15DD"/>
    <w:rsid w:val="007B15ED"/>
    <w:rsid w:val="007B23FA"/>
    <w:rsid w:val="007B2539"/>
    <w:rsid w:val="007B2863"/>
    <w:rsid w:val="007B293B"/>
    <w:rsid w:val="007B2A38"/>
    <w:rsid w:val="007B2E5B"/>
    <w:rsid w:val="007B3FED"/>
    <w:rsid w:val="007B4050"/>
    <w:rsid w:val="007B43F0"/>
    <w:rsid w:val="007B4C22"/>
    <w:rsid w:val="007B4C93"/>
    <w:rsid w:val="007B4DFC"/>
    <w:rsid w:val="007B52D8"/>
    <w:rsid w:val="007B5C5E"/>
    <w:rsid w:val="007B5DC5"/>
    <w:rsid w:val="007B5FF7"/>
    <w:rsid w:val="007B6428"/>
    <w:rsid w:val="007B6F2C"/>
    <w:rsid w:val="007B73E7"/>
    <w:rsid w:val="007B7BC4"/>
    <w:rsid w:val="007B7DA1"/>
    <w:rsid w:val="007C0E05"/>
    <w:rsid w:val="007C143E"/>
    <w:rsid w:val="007C202D"/>
    <w:rsid w:val="007C2A23"/>
    <w:rsid w:val="007C2AF5"/>
    <w:rsid w:val="007C3913"/>
    <w:rsid w:val="007C435C"/>
    <w:rsid w:val="007C4859"/>
    <w:rsid w:val="007C4DEC"/>
    <w:rsid w:val="007C504F"/>
    <w:rsid w:val="007C513A"/>
    <w:rsid w:val="007C5287"/>
    <w:rsid w:val="007C626E"/>
    <w:rsid w:val="007C649F"/>
    <w:rsid w:val="007C69E0"/>
    <w:rsid w:val="007C6B80"/>
    <w:rsid w:val="007C6D4A"/>
    <w:rsid w:val="007C6EC7"/>
    <w:rsid w:val="007C7278"/>
    <w:rsid w:val="007C75C5"/>
    <w:rsid w:val="007C7667"/>
    <w:rsid w:val="007C7759"/>
    <w:rsid w:val="007C7C1B"/>
    <w:rsid w:val="007D0C91"/>
    <w:rsid w:val="007D15A7"/>
    <w:rsid w:val="007D1A10"/>
    <w:rsid w:val="007D1A1F"/>
    <w:rsid w:val="007D255A"/>
    <w:rsid w:val="007D2A2C"/>
    <w:rsid w:val="007D2BEB"/>
    <w:rsid w:val="007D309C"/>
    <w:rsid w:val="007D321E"/>
    <w:rsid w:val="007D3315"/>
    <w:rsid w:val="007D3406"/>
    <w:rsid w:val="007D3411"/>
    <w:rsid w:val="007D388D"/>
    <w:rsid w:val="007D4197"/>
    <w:rsid w:val="007D49BF"/>
    <w:rsid w:val="007D4D37"/>
    <w:rsid w:val="007D594E"/>
    <w:rsid w:val="007D59F1"/>
    <w:rsid w:val="007D5A16"/>
    <w:rsid w:val="007D5FC1"/>
    <w:rsid w:val="007D68E5"/>
    <w:rsid w:val="007D6A5D"/>
    <w:rsid w:val="007D6AA4"/>
    <w:rsid w:val="007D7061"/>
    <w:rsid w:val="007D73F1"/>
    <w:rsid w:val="007D74C4"/>
    <w:rsid w:val="007D7B4A"/>
    <w:rsid w:val="007D7DEF"/>
    <w:rsid w:val="007E0246"/>
    <w:rsid w:val="007E047F"/>
    <w:rsid w:val="007E04AF"/>
    <w:rsid w:val="007E050A"/>
    <w:rsid w:val="007E08AB"/>
    <w:rsid w:val="007E0CA1"/>
    <w:rsid w:val="007E1241"/>
    <w:rsid w:val="007E1563"/>
    <w:rsid w:val="007E1B9E"/>
    <w:rsid w:val="007E1DC0"/>
    <w:rsid w:val="007E1EC9"/>
    <w:rsid w:val="007E2C2F"/>
    <w:rsid w:val="007E2E2C"/>
    <w:rsid w:val="007E2EBD"/>
    <w:rsid w:val="007E4BC8"/>
    <w:rsid w:val="007E4EE9"/>
    <w:rsid w:val="007E5370"/>
    <w:rsid w:val="007E5C96"/>
    <w:rsid w:val="007E5E07"/>
    <w:rsid w:val="007E6180"/>
    <w:rsid w:val="007E67B8"/>
    <w:rsid w:val="007E6946"/>
    <w:rsid w:val="007E6ABC"/>
    <w:rsid w:val="007E6D4B"/>
    <w:rsid w:val="007E7013"/>
    <w:rsid w:val="007E7368"/>
    <w:rsid w:val="007E77C4"/>
    <w:rsid w:val="007E7A75"/>
    <w:rsid w:val="007F11A1"/>
    <w:rsid w:val="007F1601"/>
    <w:rsid w:val="007F17C0"/>
    <w:rsid w:val="007F1A79"/>
    <w:rsid w:val="007F1AFE"/>
    <w:rsid w:val="007F1C36"/>
    <w:rsid w:val="007F1C41"/>
    <w:rsid w:val="007F2913"/>
    <w:rsid w:val="007F2F6A"/>
    <w:rsid w:val="007F3235"/>
    <w:rsid w:val="007F32B4"/>
    <w:rsid w:val="007F3944"/>
    <w:rsid w:val="007F3FA7"/>
    <w:rsid w:val="007F455A"/>
    <w:rsid w:val="007F4D39"/>
    <w:rsid w:val="007F50DF"/>
    <w:rsid w:val="007F5176"/>
    <w:rsid w:val="007F620C"/>
    <w:rsid w:val="007F662D"/>
    <w:rsid w:val="007F6AF2"/>
    <w:rsid w:val="007F71A4"/>
    <w:rsid w:val="007F75FE"/>
    <w:rsid w:val="007F7D02"/>
    <w:rsid w:val="008004B4"/>
    <w:rsid w:val="00800870"/>
    <w:rsid w:val="00800B17"/>
    <w:rsid w:val="00800E3C"/>
    <w:rsid w:val="008011E8"/>
    <w:rsid w:val="00801647"/>
    <w:rsid w:val="0080187A"/>
    <w:rsid w:val="00801A2B"/>
    <w:rsid w:val="00801F62"/>
    <w:rsid w:val="008023C7"/>
    <w:rsid w:val="00802996"/>
    <w:rsid w:val="00802B60"/>
    <w:rsid w:val="008030AB"/>
    <w:rsid w:val="00803203"/>
    <w:rsid w:val="0080354D"/>
    <w:rsid w:val="00803684"/>
    <w:rsid w:val="00803C12"/>
    <w:rsid w:val="00804520"/>
    <w:rsid w:val="00805259"/>
    <w:rsid w:val="00805531"/>
    <w:rsid w:val="00805980"/>
    <w:rsid w:val="008059FF"/>
    <w:rsid w:val="00805B7A"/>
    <w:rsid w:val="00805C2F"/>
    <w:rsid w:val="00805D0F"/>
    <w:rsid w:val="008061E1"/>
    <w:rsid w:val="0080628E"/>
    <w:rsid w:val="00806C36"/>
    <w:rsid w:val="00806F4C"/>
    <w:rsid w:val="008072DD"/>
    <w:rsid w:val="008072E5"/>
    <w:rsid w:val="00807548"/>
    <w:rsid w:val="008078CD"/>
    <w:rsid w:val="00807A5F"/>
    <w:rsid w:val="00807A7B"/>
    <w:rsid w:val="00807D8E"/>
    <w:rsid w:val="008104E1"/>
    <w:rsid w:val="00810878"/>
    <w:rsid w:val="0081096F"/>
    <w:rsid w:val="00810D83"/>
    <w:rsid w:val="008117EB"/>
    <w:rsid w:val="00811AC0"/>
    <w:rsid w:val="00811BBE"/>
    <w:rsid w:val="00811F86"/>
    <w:rsid w:val="008120DA"/>
    <w:rsid w:val="00812253"/>
    <w:rsid w:val="0081251B"/>
    <w:rsid w:val="00812A4C"/>
    <w:rsid w:val="0081305B"/>
    <w:rsid w:val="0081330A"/>
    <w:rsid w:val="00813F00"/>
    <w:rsid w:val="00813F3C"/>
    <w:rsid w:val="00814177"/>
    <w:rsid w:val="008143BD"/>
    <w:rsid w:val="00814B99"/>
    <w:rsid w:val="00814D76"/>
    <w:rsid w:val="008153BC"/>
    <w:rsid w:val="0081556F"/>
    <w:rsid w:val="008155D6"/>
    <w:rsid w:val="00815BA0"/>
    <w:rsid w:val="00815E54"/>
    <w:rsid w:val="00815EBA"/>
    <w:rsid w:val="008161C1"/>
    <w:rsid w:val="00816A44"/>
    <w:rsid w:val="00816B6E"/>
    <w:rsid w:val="00817585"/>
    <w:rsid w:val="008179C3"/>
    <w:rsid w:val="008201E6"/>
    <w:rsid w:val="008201F3"/>
    <w:rsid w:val="00820DE2"/>
    <w:rsid w:val="00820E4F"/>
    <w:rsid w:val="00821A37"/>
    <w:rsid w:val="00822224"/>
    <w:rsid w:val="00822271"/>
    <w:rsid w:val="008225DB"/>
    <w:rsid w:val="00822A07"/>
    <w:rsid w:val="00823001"/>
    <w:rsid w:val="0082359A"/>
    <w:rsid w:val="008236A6"/>
    <w:rsid w:val="00823986"/>
    <w:rsid w:val="00823B81"/>
    <w:rsid w:val="00823CF9"/>
    <w:rsid w:val="00824E2F"/>
    <w:rsid w:val="00824FEE"/>
    <w:rsid w:val="008253EE"/>
    <w:rsid w:val="00825552"/>
    <w:rsid w:val="00825575"/>
    <w:rsid w:val="00825C17"/>
    <w:rsid w:val="00826E3A"/>
    <w:rsid w:val="008270BF"/>
    <w:rsid w:val="0082772D"/>
    <w:rsid w:val="00830812"/>
    <w:rsid w:val="00830B3B"/>
    <w:rsid w:val="00831867"/>
    <w:rsid w:val="00831DEA"/>
    <w:rsid w:val="00832133"/>
    <w:rsid w:val="00832142"/>
    <w:rsid w:val="008321CC"/>
    <w:rsid w:val="0083241A"/>
    <w:rsid w:val="008327B8"/>
    <w:rsid w:val="008329AA"/>
    <w:rsid w:val="008333AC"/>
    <w:rsid w:val="0083361A"/>
    <w:rsid w:val="008339DD"/>
    <w:rsid w:val="008344DA"/>
    <w:rsid w:val="0083584A"/>
    <w:rsid w:val="0083591B"/>
    <w:rsid w:val="00835E3F"/>
    <w:rsid w:val="008366A6"/>
    <w:rsid w:val="00836AD7"/>
    <w:rsid w:val="00836D5A"/>
    <w:rsid w:val="00836DC2"/>
    <w:rsid w:val="008375FD"/>
    <w:rsid w:val="0084015C"/>
    <w:rsid w:val="00840249"/>
    <w:rsid w:val="00840482"/>
    <w:rsid w:val="008404C3"/>
    <w:rsid w:val="00840662"/>
    <w:rsid w:val="00840A1A"/>
    <w:rsid w:val="00840BF2"/>
    <w:rsid w:val="00840C0F"/>
    <w:rsid w:val="00840E14"/>
    <w:rsid w:val="00840FEA"/>
    <w:rsid w:val="00841039"/>
    <w:rsid w:val="008413FB"/>
    <w:rsid w:val="0084216C"/>
    <w:rsid w:val="008423C3"/>
    <w:rsid w:val="00842437"/>
    <w:rsid w:val="008424A4"/>
    <w:rsid w:val="00842776"/>
    <w:rsid w:val="008433B0"/>
    <w:rsid w:val="00843708"/>
    <w:rsid w:val="00843769"/>
    <w:rsid w:val="00843CFB"/>
    <w:rsid w:val="0084412E"/>
    <w:rsid w:val="0084454E"/>
    <w:rsid w:val="008445E6"/>
    <w:rsid w:val="00844C7C"/>
    <w:rsid w:val="008450A1"/>
    <w:rsid w:val="0084527F"/>
    <w:rsid w:val="008458E8"/>
    <w:rsid w:val="00846073"/>
    <w:rsid w:val="008464CF"/>
    <w:rsid w:val="00846551"/>
    <w:rsid w:val="0084750A"/>
    <w:rsid w:val="008475E6"/>
    <w:rsid w:val="0084760C"/>
    <w:rsid w:val="00847653"/>
    <w:rsid w:val="0084787A"/>
    <w:rsid w:val="00850544"/>
    <w:rsid w:val="008506E5"/>
    <w:rsid w:val="0085132D"/>
    <w:rsid w:val="00851A8F"/>
    <w:rsid w:val="008520F3"/>
    <w:rsid w:val="008521DC"/>
    <w:rsid w:val="00852465"/>
    <w:rsid w:val="00852596"/>
    <w:rsid w:val="0085299C"/>
    <w:rsid w:val="00853004"/>
    <w:rsid w:val="0085417F"/>
    <w:rsid w:val="008544DA"/>
    <w:rsid w:val="00854E13"/>
    <w:rsid w:val="00854E7F"/>
    <w:rsid w:val="008552CB"/>
    <w:rsid w:val="00855737"/>
    <w:rsid w:val="00855768"/>
    <w:rsid w:val="00855CD4"/>
    <w:rsid w:val="0085620E"/>
    <w:rsid w:val="00856595"/>
    <w:rsid w:val="00856825"/>
    <w:rsid w:val="00856BDA"/>
    <w:rsid w:val="00856BEA"/>
    <w:rsid w:val="00856F26"/>
    <w:rsid w:val="00857378"/>
    <w:rsid w:val="00861319"/>
    <w:rsid w:val="008616FB"/>
    <w:rsid w:val="0086188D"/>
    <w:rsid w:val="00861AF7"/>
    <w:rsid w:val="00861D90"/>
    <w:rsid w:val="00862078"/>
    <w:rsid w:val="00862620"/>
    <w:rsid w:val="00862873"/>
    <w:rsid w:val="00863805"/>
    <w:rsid w:val="0086383F"/>
    <w:rsid w:val="00863D36"/>
    <w:rsid w:val="00864004"/>
    <w:rsid w:val="008641CC"/>
    <w:rsid w:val="00864D69"/>
    <w:rsid w:val="008655A3"/>
    <w:rsid w:val="00865730"/>
    <w:rsid w:val="008657BD"/>
    <w:rsid w:val="00865B7F"/>
    <w:rsid w:val="00865F59"/>
    <w:rsid w:val="0086622E"/>
    <w:rsid w:val="008664D9"/>
    <w:rsid w:val="0086685F"/>
    <w:rsid w:val="008669C3"/>
    <w:rsid w:val="00866E4D"/>
    <w:rsid w:val="00867406"/>
    <w:rsid w:val="0086744F"/>
    <w:rsid w:val="0086753B"/>
    <w:rsid w:val="0086774F"/>
    <w:rsid w:val="00867AD0"/>
    <w:rsid w:val="00867E95"/>
    <w:rsid w:val="00870008"/>
    <w:rsid w:val="008703E3"/>
    <w:rsid w:val="008709D5"/>
    <w:rsid w:val="00870D4A"/>
    <w:rsid w:val="00870D62"/>
    <w:rsid w:val="008713AC"/>
    <w:rsid w:val="0087169B"/>
    <w:rsid w:val="008716CE"/>
    <w:rsid w:val="0087236F"/>
    <w:rsid w:val="0087254B"/>
    <w:rsid w:val="0087257A"/>
    <w:rsid w:val="008726A0"/>
    <w:rsid w:val="00872B7F"/>
    <w:rsid w:val="0087335E"/>
    <w:rsid w:val="0087355B"/>
    <w:rsid w:val="0087385C"/>
    <w:rsid w:val="00873FA3"/>
    <w:rsid w:val="0087427C"/>
    <w:rsid w:val="0087449F"/>
    <w:rsid w:val="0087455C"/>
    <w:rsid w:val="008747E2"/>
    <w:rsid w:val="00874A6A"/>
    <w:rsid w:val="00875738"/>
    <w:rsid w:val="00875CCE"/>
    <w:rsid w:val="00876027"/>
    <w:rsid w:val="00876115"/>
    <w:rsid w:val="00876559"/>
    <w:rsid w:val="008769A1"/>
    <w:rsid w:val="008769B0"/>
    <w:rsid w:val="00876C65"/>
    <w:rsid w:val="00877675"/>
    <w:rsid w:val="008800C6"/>
    <w:rsid w:val="00880CD4"/>
    <w:rsid w:val="00880E4F"/>
    <w:rsid w:val="00881299"/>
    <w:rsid w:val="00881555"/>
    <w:rsid w:val="00881793"/>
    <w:rsid w:val="00881AB8"/>
    <w:rsid w:val="00881EE5"/>
    <w:rsid w:val="008820CC"/>
    <w:rsid w:val="00882367"/>
    <w:rsid w:val="00882B9E"/>
    <w:rsid w:val="00882D1A"/>
    <w:rsid w:val="00883204"/>
    <w:rsid w:val="00883CFA"/>
    <w:rsid w:val="008847E1"/>
    <w:rsid w:val="008850B6"/>
    <w:rsid w:val="0088523F"/>
    <w:rsid w:val="008853D6"/>
    <w:rsid w:val="008854BB"/>
    <w:rsid w:val="0088654B"/>
    <w:rsid w:val="00886B2F"/>
    <w:rsid w:val="00886D18"/>
    <w:rsid w:val="0088716C"/>
    <w:rsid w:val="008879E9"/>
    <w:rsid w:val="00887AC0"/>
    <w:rsid w:val="00890248"/>
    <w:rsid w:val="008905C8"/>
    <w:rsid w:val="008906C5"/>
    <w:rsid w:val="00890971"/>
    <w:rsid w:val="00890B01"/>
    <w:rsid w:val="00890DA3"/>
    <w:rsid w:val="00891259"/>
    <w:rsid w:val="008913AE"/>
    <w:rsid w:val="008919FA"/>
    <w:rsid w:val="00891A0B"/>
    <w:rsid w:val="00892688"/>
    <w:rsid w:val="00892F88"/>
    <w:rsid w:val="0089337F"/>
    <w:rsid w:val="00893B88"/>
    <w:rsid w:val="008945D5"/>
    <w:rsid w:val="00894D95"/>
    <w:rsid w:val="00895679"/>
    <w:rsid w:val="0089579F"/>
    <w:rsid w:val="00895D43"/>
    <w:rsid w:val="00895D93"/>
    <w:rsid w:val="00895EF9"/>
    <w:rsid w:val="00896C0B"/>
    <w:rsid w:val="00896D29"/>
    <w:rsid w:val="00897B94"/>
    <w:rsid w:val="008A0017"/>
    <w:rsid w:val="008A002F"/>
    <w:rsid w:val="008A0390"/>
    <w:rsid w:val="008A046A"/>
    <w:rsid w:val="008A0879"/>
    <w:rsid w:val="008A1492"/>
    <w:rsid w:val="008A1942"/>
    <w:rsid w:val="008A1963"/>
    <w:rsid w:val="008A1E83"/>
    <w:rsid w:val="008A26C7"/>
    <w:rsid w:val="008A2896"/>
    <w:rsid w:val="008A2C17"/>
    <w:rsid w:val="008A2E6C"/>
    <w:rsid w:val="008A2F7D"/>
    <w:rsid w:val="008A366B"/>
    <w:rsid w:val="008A367F"/>
    <w:rsid w:val="008A36FA"/>
    <w:rsid w:val="008A375C"/>
    <w:rsid w:val="008A39CB"/>
    <w:rsid w:val="008A3BC4"/>
    <w:rsid w:val="008A4103"/>
    <w:rsid w:val="008A4475"/>
    <w:rsid w:val="008A473B"/>
    <w:rsid w:val="008A4CFC"/>
    <w:rsid w:val="008A4E98"/>
    <w:rsid w:val="008A504D"/>
    <w:rsid w:val="008A5D2F"/>
    <w:rsid w:val="008A6380"/>
    <w:rsid w:val="008A63AA"/>
    <w:rsid w:val="008A67F8"/>
    <w:rsid w:val="008A732E"/>
    <w:rsid w:val="008A7384"/>
    <w:rsid w:val="008A7582"/>
    <w:rsid w:val="008A7F7D"/>
    <w:rsid w:val="008B08BC"/>
    <w:rsid w:val="008B0B14"/>
    <w:rsid w:val="008B117B"/>
    <w:rsid w:val="008B15F2"/>
    <w:rsid w:val="008B171E"/>
    <w:rsid w:val="008B1C6F"/>
    <w:rsid w:val="008B1E78"/>
    <w:rsid w:val="008B1F9D"/>
    <w:rsid w:val="008B225A"/>
    <w:rsid w:val="008B23E6"/>
    <w:rsid w:val="008B277B"/>
    <w:rsid w:val="008B27D5"/>
    <w:rsid w:val="008B2C0A"/>
    <w:rsid w:val="008B2D7D"/>
    <w:rsid w:val="008B39E0"/>
    <w:rsid w:val="008B3A03"/>
    <w:rsid w:val="008B3D56"/>
    <w:rsid w:val="008B3FFF"/>
    <w:rsid w:val="008B4313"/>
    <w:rsid w:val="008B45B4"/>
    <w:rsid w:val="008B5034"/>
    <w:rsid w:val="008B5081"/>
    <w:rsid w:val="008B5589"/>
    <w:rsid w:val="008B5595"/>
    <w:rsid w:val="008B57A3"/>
    <w:rsid w:val="008B58FD"/>
    <w:rsid w:val="008B5EF5"/>
    <w:rsid w:val="008B5FFD"/>
    <w:rsid w:val="008B60DB"/>
    <w:rsid w:val="008B63AA"/>
    <w:rsid w:val="008B6624"/>
    <w:rsid w:val="008B7F85"/>
    <w:rsid w:val="008C098A"/>
    <w:rsid w:val="008C0C08"/>
    <w:rsid w:val="008C1098"/>
    <w:rsid w:val="008C16C6"/>
    <w:rsid w:val="008C188E"/>
    <w:rsid w:val="008C19B8"/>
    <w:rsid w:val="008C2AA6"/>
    <w:rsid w:val="008C3042"/>
    <w:rsid w:val="008C33C2"/>
    <w:rsid w:val="008C367F"/>
    <w:rsid w:val="008C38C1"/>
    <w:rsid w:val="008C3A48"/>
    <w:rsid w:val="008C3AB7"/>
    <w:rsid w:val="008C3B44"/>
    <w:rsid w:val="008C4448"/>
    <w:rsid w:val="008C44AC"/>
    <w:rsid w:val="008C44BE"/>
    <w:rsid w:val="008C44E9"/>
    <w:rsid w:val="008C4B29"/>
    <w:rsid w:val="008C4CF0"/>
    <w:rsid w:val="008C5353"/>
    <w:rsid w:val="008C5449"/>
    <w:rsid w:val="008C56CF"/>
    <w:rsid w:val="008C67AC"/>
    <w:rsid w:val="008C69A6"/>
    <w:rsid w:val="008C7047"/>
    <w:rsid w:val="008C7245"/>
    <w:rsid w:val="008D0D37"/>
    <w:rsid w:val="008D146B"/>
    <w:rsid w:val="008D171C"/>
    <w:rsid w:val="008D1B42"/>
    <w:rsid w:val="008D26DD"/>
    <w:rsid w:val="008D270F"/>
    <w:rsid w:val="008D2815"/>
    <w:rsid w:val="008D2D97"/>
    <w:rsid w:val="008D2E0C"/>
    <w:rsid w:val="008D2FBA"/>
    <w:rsid w:val="008D2FD4"/>
    <w:rsid w:val="008D4286"/>
    <w:rsid w:val="008D46AF"/>
    <w:rsid w:val="008D474A"/>
    <w:rsid w:val="008D54F9"/>
    <w:rsid w:val="008D5600"/>
    <w:rsid w:val="008D5FBF"/>
    <w:rsid w:val="008D7700"/>
    <w:rsid w:val="008D7899"/>
    <w:rsid w:val="008D7951"/>
    <w:rsid w:val="008D7A9D"/>
    <w:rsid w:val="008E03B0"/>
    <w:rsid w:val="008E0761"/>
    <w:rsid w:val="008E07EB"/>
    <w:rsid w:val="008E08F3"/>
    <w:rsid w:val="008E09B9"/>
    <w:rsid w:val="008E104C"/>
    <w:rsid w:val="008E1D25"/>
    <w:rsid w:val="008E21A8"/>
    <w:rsid w:val="008E338C"/>
    <w:rsid w:val="008E3697"/>
    <w:rsid w:val="008E411C"/>
    <w:rsid w:val="008E42F2"/>
    <w:rsid w:val="008E4BE6"/>
    <w:rsid w:val="008E4DDB"/>
    <w:rsid w:val="008E6E67"/>
    <w:rsid w:val="008E6EDE"/>
    <w:rsid w:val="008E7365"/>
    <w:rsid w:val="008E75A0"/>
    <w:rsid w:val="008F0732"/>
    <w:rsid w:val="008F0E20"/>
    <w:rsid w:val="008F1D16"/>
    <w:rsid w:val="008F1D64"/>
    <w:rsid w:val="008F1E6D"/>
    <w:rsid w:val="008F214A"/>
    <w:rsid w:val="008F2B40"/>
    <w:rsid w:val="008F2D05"/>
    <w:rsid w:val="008F2F4C"/>
    <w:rsid w:val="008F384F"/>
    <w:rsid w:val="008F3C08"/>
    <w:rsid w:val="008F4870"/>
    <w:rsid w:val="008F4D58"/>
    <w:rsid w:val="008F4F34"/>
    <w:rsid w:val="008F5011"/>
    <w:rsid w:val="008F51A0"/>
    <w:rsid w:val="008F537A"/>
    <w:rsid w:val="008F6813"/>
    <w:rsid w:val="008F6814"/>
    <w:rsid w:val="008F6A7B"/>
    <w:rsid w:val="008F7918"/>
    <w:rsid w:val="008F79AB"/>
    <w:rsid w:val="008F7CE8"/>
    <w:rsid w:val="00900336"/>
    <w:rsid w:val="009005BA"/>
    <w:rsid w:val="00900894"/>
    <w:rsid w:val="00900940"/>
    <w:rsid w:val="00900E71"/>
    <w:rsid w:val="00901FBB"/>
    <w:rsid w:val="0090206A"/>
    <w:rsid w:val="009023CF"/>
    <w:rsid w:val="00902744"/>
    <w:rsid w:val="009027B6"/>
    <w:rsid w:val="00902A2E"/>
    <w:rsid w:val="00902F22"/>
    <w:rsid w:val="00903338"/>
    <w:rsid w:val="009034D1"/>
    <w:rsid w:val="009038E2"/>
    <w:rsid w:val="00903E78"/>
    <w:rsid w:val="00904241"/>
    <w:rsid w:val="0090488C"/>
    <w:rsid w:val="00904A6C"/>
    <w:rsid w:val="00904C1A"/>
    <w:rsid w:val="00904DBD"/>
    <w:rsid w:val="00904F91"/>
    <w:rsid w:val="00905575"/>
    <w:rsid w:val="00905A8B"/>
    <w:rsid w:val="00905C0B"/>
    <w:rsid w:val="00906218"/>
    <w:rsid w:val="0090671A"/>
    <w:rsid w:val="00906D8D"/>
    <w:rsid w:val="009077F0"/>
    <w:rsid w:val="00907E06"/>
    <w:rsid w:val="00907E45"/>
    <w:rsid w:val="0091019A"/>
    <w:rsid w:val="00910EDA"/>
    <w:rsid w:val="00911103"/>
    <w:rsid w:val="00911CA2"/>
    <w:rsid w:val="00911CF7"/>
    <w:rsid w:val="00911FB3"/>
    <w:rsid w:val="00912884"/>
    <w:rsid w:val="00912976"/>
    <w:rsid w:val="009129F2"/>
    <w:rsid w:val="00912F21"/>
    <w:rsid w:val="00913CF5"/>
    <w:rsid w:val="00913ED4"/>
    <w:rsid w:val="009140CC"/>
    <w:rsid w:val="009143C9"/>
    <w:rsid w:val="009143D9"/>
    <w:rsid w:val="00914BEE"/>
    <w:rsid w:val="00914E97"/>
    <w:rsid w:val="0091508C"/>
    <w:rsid w:val="009150FF"/>
    <w:rsid w:val="009157D5"/>
    <w:rsid w:val="0091625C"/>
    <w:rsid w:val="009168B6"/>
    <w:rsid w:val="00916A8D"/>
    <w:rsid w:val="00916D7B"/>
    <w:rsid w:val="0091732B"/>
    <w:rsid w:val="009173F2"/>
    <w:rsid w:val="009176A7"/>
    <w:rsid w:val="0091787A"/>
    <w:rsid w:val="00917C14"/>
    <w:rsid w:val="00917EBA"/>
    <w:rsid w:val="00917F60"/>
    <w:rsid w:val="009204B1"/>
    <w:rsid w:val="00921323"/>
    <w:rsid w:val="0092132A"/>
    <w:rsid w:val="00921B34"/>
    <w:rsid w:val="00921B58"/>
    <w:rsid w:val="00921F55"/>
    <w:rsid w:val="009220B6"/>
    <w:rsid w:val="00923011"/>
    <w:rsid w:val="0092437E"/>
    <w:rsid w:val="00924448"/>
    <w:rsid w:val="00924B50"/>
    <w:rsid w:val="00924E87"/>
    <w:rsid w:val="00925080"/>
    <w:rsid w:val="00925A1E"/>
    <w:rsid w:val="00925C16"/>
    <w:rsid w:val="00926425"/>
    <w:rsid w:val="00926755"/>
    <w:rsid w:val="00926B20"/>
    <w:rsid w:val="00926B84"/>
    <w:rsid w:val="009271B4"/>
    <w:rsid w:val="0092768B"/>
    <w:rsid w:val="00927AFD"/>
    <w:rsid w:val="00930319"/>
    <w:rsid w:val="00930C3B"/>
    <w:rsid w:val="00930CE5"/>
    <w:rsid w:val="0093139D"/>
    <w:rsid w:val="009318C7"/>
    <w:rsid w:val="00931E5F"/>
    <w:rsid w:val="00931FE1"/>
    <w:rsid w:val="0093209B"/>
    <w:rsid w:val="009324F5"/>
    <w:rsid w:val="0093360E"/>
    <w:rsid w:val="00933B7B"/>
    <w:rsid w:val="00933ECD"/>
    <w:rsid w:val="00933F31"/>
    <w:rsid w:val="009349AB"/>
    <w:rsid w:val="0093519A"/>
    <w:rsid w:val="00935563"/>
    <w:rsid w:val="00936AA9"/>
    <w:rsid w:val="00936AAA"/>
    <w:rsid w:val="00937706"/>
    <w:rsid w:val="0094010A"/>
    <w:rsid w:val="009404A9"/>
    <w:rsid w:val="0094079D"/>
    <w:rsid w:val="00941765"/>
    <w:rsid w:val="00941795"/>
    <w:rsid w:val="00941850"/>
    <w:rsid w:val="00942211"/>
    <w:rsid w:val="009425B0"/>
    <w:rsid w:val="00943194"/>
    <w:rsid w:val="009434DE"/>
    <w:rsid w:val="00943819"/>
    <w:rsid w:val="00943D8E"/>
    <w:rsid w:val="00943E1B"/>
    <w:rsid w:val="009443DC"/>
    <w:rsid w:val="009444CB"/>
    <w:rsid w:val="00944505"/>
    <w:rsid w:val="00944A27"/>
    <w:rsid w:val="00944DEA"/>
    <w:rsid w:val="00944F2B"/>
    <w:rsid w:val="009457FE"/>
    <w:rsid w:val="00945A54"/>
    <w:rsid w:val="009460B7"/>
    <w:rsid w:val="00946259"/>
    <w:rsid w:val="00946636"/>
    <w:rsid w:val="009478DB"/>
    <w:rsid w:val="00950269"/>
    <w:rsid w:val="00950981"/>
    <w:rsid w:val="00950BEF"/>
    <w:rsid w:val="00950E46"/>
    <w:rsid w:val="0095107D"/>
    <w:rsid w:val="009518FC"/>
    <w:rsid w:val="00951E18"/>
    <w:rsid w:val="00952229"/>
    <w:rsid w:val="0095267F"/>
    <w:rsid w:val="00953367"/>
    <w:rsid w:val="009534DD"/>
    <w:rsid w:val="00953544"/>
    <w:rsid w:val="0095374B"/>
    <w:rsid w:val="00953BC6"/>
    <w:rsid w:val="00953F8B"/>
    <w:rsid w:val="00954779"/>
    <w:rsid w:val="00954BC5"/>
    <w:rsid w:val="00955332"/>
    <w:rsid w:val="00955AF9"/>
    <w:rsid w:val="00955D36"/>
    <w:rsid w:val="009567FE"/>
    <w:rsid w:val="009569F7"/>
    <w:rsid w:val="00956F33"/>
    <w:rsid w:val="00956FC5"/>
    <w:rsid w:val="00957731"/>
    <w:rsid w:val="00957875"/>
    <w:rsid w:val="00957BAA"/>
    <w:rsid w:val="00957DF3"/>
    <w:rsid w:val="00957FB5"/>
    <w:rsid w:val="00957FBF"/>
    <w:rsid w:val="00960227"/>
    <w:rsid w:val="00960902"/>
    <w:rsid w:val="00960BC5"/>
    <w:rsid w:val="00960C3A"/>
    <w:rsid w:val="009615EF"/>
    <w:rsid w:val="009617C6"/>
    <w:rsid w:val="00961A00"/>
    <w:rsid w:val="00961A0C"/>
    <w:rsid w:val="00961B2B"/>
    <w:rsid w:val="00961E45"/>
    <w:rsid w:val="00962418"/>
    <w:rsid w:val="00962640"/>
    <w:rsid w:val="009629D2"/>
    <w:rsid w:val="009629FB"/>
    <w:rsid w:val="00962D34"/>
    <w:rsid w:val="00963A78"/>
    <w:rsid w:val="00963BD6"/>
    <w:rsid w:val="0096463A"/>
    <w:rsid w:val="00964A0C"/>
    <w:rsid w:val="00964B60"/>
    <w:rsid w:val="00964DAC"/>
    <w:rsid w:val="0096582A"/>
    <w:rsid w:val="00965C22"/>
    <w:rsid w:val="00965FC5"/>
    <w:rsid w:val="00966B35"/>
    <w:rsid w:val="00966FFA"/>
    <w:rsid w:val="0096715F"/>
    <w:rsid w:val="009676A3"/>
    <w:rsid w:val="00967CBA"/>
    <w:rsid w:val="009700BC"/>
    <w:rsid w:val="00970591"/>
    <w:rsid w:val="00970743"/>
    <w:rsid w:val="00970F9A"/>
    <w:rsid w:val="009714C9"/>
    <w:rsid w:val="00971B36"/>
    <w:rsid w:val="009724FF"/>
    <w:rsid w:val="009726D1"/>
    <w:rsid w:val="00972AC4"/>
    <w:rsid w:val="00972B30"/>
    <w:rsid w:val="00973179"/>
    <w:rsid w:val="009739C5"/>
    <w:rsid w:val="00973A6C"/>
    <w:rsid w:val="00974189"/>
    <w:rsid w:val="00975118"/>
    <w:rsid w:val="0097529A"/>
    <w:rsid w:val="009753D8"/>
    <w:rsid w:val="0097545F"/>
    <w:rsid w:val="00975CB7"/>
    <w:rsid w:val="00976111"/>
    <w:rsid w:val="009768F2"/>
    <w:rsid w:val="00976A48"/>
    <w:rsid w:val="00976AD5"/>
    <w:rsid w:val="00976DEE"/>
    <w:rsid w:val="009778E0"/>
    <w:rsid w:val="00977B43"/>
    <w:rsid w:val="00977BD6"/>
    <w:rsid w:val="00980398"/>
    <w:rsid w:val="009803E8"/>
    <w:rsid w:val="00981007"/>
    <w:rsid w:val="0098173E"/>
    <w:rsid w:val="009819A7"/>
    <w:rsid w:val="00981AE6"/>
    <w:rsid w:val="00981BDC"/>
    <w:rsid w:val="0098213E"/>
    <w:rsid w:val="00982197"/>
    <w:rsid w:val="009822C1"/>
    <w:rsid w:val="00982A04"/>
    <w:rsid w:val="00983445"/>
    <w:rsid w:val="0098385F"/>
    <w:rsid w:val="009838B5"/>
    <w:rsid w:val="00983F4B"/>
    <w:rsid w:val="00983F58"/>
    <w:rsid w:val="0098427E"/>
    <w:rsid w:val="00984464"/>
    <w:rsid w:val="00984706"/>
    <w:rsid w:val="00984730"/>
    <w:rsid w:val="00984A96"/>
    <w:rsid w:val="00984B50"/>
    <w:rsid w:val="00984DB0"/>
    <w:rsid w:val="0098504D"/>
    <w:rsid w:val="0098529C"/>
    <w:rsid w:val="00985AB3"/>
    <w:rsid w:val="00985BEB"/>
    <w:rsid w:val="00985D95"/>
    <w:rsid w:val="00986511"/>
    <w:rsid w:val="0098663C"/>
    <w:rsid w:val="009866CA"/>
    <w:rsid w:val="009866DD"/>
    <w:rsid w:val="00987460"/>
    <w:rsid w:val="00987FE5"/>
    <w:rsid w:val="00990222"/>
    <w:rsid w:val="00990245"/>
    <w:rsid w:val="00990733"/>
    <w:rsid w:val="00990907"/>
    <w:rsid w:val="00990B9E"/>
    <w:rsid w:val="00991552"/>
    <w:rsid w:val="0099155B"/>
    <w:rsid w:val="009917CA"/>
    <w:rsid w:val="0099181B"/>
    <w:rsid w:val="00991E12"/>
    <w:rsid w:val="00992A53"/>
    <w:rsid w:val="00992CE8"/>
    <w:rsid w:val="00992DC0"/>
    <w:rsid w:val="0099321D"/>
    <w:rsid w:val="009932FA"/>
    <w:rsid w:val="00993D5F"/>
    <w:rsid w:val="00993FB5"/>
    <w:rsid w:val="00994008"/>
    <w:rsid w:val="00994686"/>
    <w:rsid w:val="00994815"/>
    <w:rsid w:val="00994A8F"/>
    <w:rsid w:val="00994D4C"/>
    <w:rsid w:val="00995DC5"/>
    <w:rsid w:val="00995DF8"/>
    <w:rsid w:val="0099611B"/>
    <w:rsid w:val="00996238"/>
    <w:rsid w:val="00996D1D"/>
    <w:rsid w:val="00997004"/>
    <w:rsid w:val="009971F3"/>
    <w:rsid w:val="009972DC"/>
    <w:rsid w:val="00997B1A"/>
    <w:rsid w:val="00997FE8"/>
    <w:rsid w:val="009A0002"/>
    <w:rsid w:val="009A04AC"/>
    <w:rsid w:val="009A16B1"/>
    <w:rsid w:val="009A1863"/>
    <w:rsid w:val="009A1DC6"/>
    <w:rsid w:val="009A1F42"/>
    <w:rsid w:val="009A2204"/>
    <w:rsid w:val="009A248A"/>
    <w:rsid w:val="009A31D3"/>
    <w:rsid w:val="009A3547"/>
    <w:rsid w:val="009A358A"/>
    <w:rsid w:val="009A3867"/>
    <w:rsid w:val="009A3E46"/>
    <w:rsid w:val="009A46C9"/>
    <w:rsid w:val="009A49C9"/>
    <w:rsid w:val="009A4C48"/>
    <w:rsid w:val="009A55C0"/>
    <w:rsid w:val="009A582B"/>
    <w:rsid w:val="009A592E"/>
    <w:rsid w:val="009A5CEC"/>
    <w:rsid w:val="009A5D0A"/>
    <w:rsid w:val="009A5E05"/>
    <w:rsid w:val="009A6036"/>
    <w:rsid w:val="009A62BD"/>
    <w:rsid w:val="009A6C09"/>
    <w:rsid w:val="009A7994"/>
    <w:rsid w:val="009A7B07"/>
    <w:rsid w:val="009B0046"/>
    <w:rsid w:val="009B0685"/>
    <w:rsid w:val="009B09B1"/>
    <w:rsid w:val="009B0DBB"/>
    <w:rsid w:val="009B0E20"/>
    <w:rsid w:val="009B1654"/>
    <w:rsid w:val="009B169D"/>
    <w:rsid w:val="009B16A0"/>
    <w:rsid w:val="009B177B"/>
    <w:rsid w:val="009B187A"/>
    <w:rsid w:val="009B2579"/>
    <w:rsid w:val="009B2776"/>
    <w:rsid w:val="009B28D3"/>
    <w:rsid w:val="009B2B78"/>
    <w:rsid w:val="009B2FDD"/>
    <w:rsid w:val="009B3196"/>
    <w:rsid w:val="009B36E3"/>
    <w:rsid w:val="009B3715"/>
    <w:rsid w:val="009B37F1"/>
    <w:rsid w:val="009B3B0C"/>
    <w:rsid w:val="009B3B8B"/>
    <w:rsid w:val="009B3C70"/>
    <w:rsid w:val="009B3EE4"/>
    <w:rsid w:val="009B4283"/>
    <w:rsid w:val="009B4482"/>
    <w:rsid w:val="009B565A"/>
    <w:rsid w:val="009B63C3"/>
    <w:rsid w:val="009B663A"/>
    <w:rsid w:val="009B6D5B"/>
    <w:rsid w:val="009B71CB"/>
    <w:rsid w:val="009B7361"/>
    <w:rsid w:val="009B7493"/>
    <w:rsid w:val="009B763C"/>
    <w:rsid w:val="009B7C5C"/>
    <w:rsid w:val="009C031B"/>
    <w:rsid w:val="009C07B9"/>
    <w:rsid w:val="009C0A33"/>
    <w:rsid w:val="009C0CE4"/>
    <w:rsid w:val="009C0F97"/>
    <w:rsid w:val="009C0FD0"/>
    <w:rsid w:val="009C163A"/>
    <w:rsid w:val="009C1E16"/>
    <w:rsid w:val="009C2299"/>
    <w:rsid w:val="009C299A"/>
    <w:rsid w:val="009C2D90"/>
    <w:rsid w:val="009C393A"/>
    <w:rsid w:val="009C46F2"/>
    <w:rsid w:val="009C4B58"/>
    <w:rsid w:val="009C4D15"/>
    <w:rsid w:val="009C4D1A"/>
    <w:rsid w:val="009C4ED3"/>
    <w:rsid w:val="009C5067"/>
    <w:rsid w:val="009C530B"/>
    <w:rsid w:val="009C56E9"/>
    <w:rsid w:val="009C5CC4"/>
    <w:rsid w:val="009C62E6"/>
    <w:rsid w:val="009C636B"/>
    <w:rsid w:val="009C6637"/>
    <w:rsid w:val="009C6E92"/>
    <w:rsid w:val="009C72DE"/>
    <w:rsid w:val="009C755E"/>
    <w:rsid w:val="009C7F57"/>
    <w:rsid w:val="009D0D7F"/>
    <w:rsid w:val="009D0DA5"/>
    <w:rsid w:val="009D0FB1"/>
    <w:rsid w:val="009D12B8"/>
    <w:rsid w:val="009D178F"/>
    <w:rsid w:val="009D1796"/>
    <w:rsid w:val="009D1A5B"/>
    <w:rsid w:val="009D265D"/>
    <w:rsid w:val="009D2DE9"/>
    <w:rsid w:val="009D2FFC"/>
    <w:rsid w:val="009D31BB"/>
    <w:rsid w:val="009D3893"/>
    <w:rsid w:val="009D39EB"/>
    <w:rsid w:val="009D3C18"/>
    <w:rsid w:val="009D4168"/>
    <w:rsid w:val="009D46F5"/>
    <w:rsid w:val="009D4707"/>
    <w:rsid w:val="009D472D"/>
    <w:rsid w:val="009D4914"/>
    <w:rsid w:val="009D526E"/>
    <w:rsid w:val="009D53B9"/>
    <w:rsid w:val="009D6550"/>
    <w:rsid w:val="009D668A"/>
    <w:rsid w:val="009D6A54"/>
    <w:rsid w:val="009D6CC3"/>
    <w:rsid w:val="009D6D33"/>
    <w:rsid w:val="009D6E1B"/>
    <w:rsid w:val="009D7326"/>
    <w:rsid w:val="009D7EFA"/>
    <w:rsid w:val="009E04F5"/>
    <w:rsid w:val="009E0871"/>
    <w:rsid w:val="009E0F94"/>
    <w:rsid w:val="009E1543"/>
    <w:rsid w:val="009E15FA"/>
    <w:rsid w:val="009E163F"/>
    <w:rsid w:val="009E23C6"/>
    <w:rsid w:val="009E26F3"/>
    <w:rsid w:val="009E2BF3"/>
    <w:rsid w:val="009E2C89"/>
    <w:rsid w:val="009E2DE9"/>
    <w:rsid w:val="009E3474"/>
    <w:rsid w:val="009E3596"/>
    <w:rsid w:val="009E40AF"/>
    <w:rsid w:val="009E46D6"/>
    <w:rsid w:val="009E4EDA"/>
    <w:rsid w:val="009E5312"/>
    <w:rsid w:val="009E564B"/>
    <w:rsid w:val="009E5816"/>
    <w:rsid w:val="009E6A00"/>
    <w:rsid w:val="009E6BA4"/>
    <w:rsid w:val="009E751A"/>
    <w:rsid w:val="009E77A0"/>
    <w:rsid w:val="009E7961"/>
    <w:rsid w:val="009E7A68"/>
    <w:rsid w:val="009E7B63"/>
    <w:rsid w:val="009E7F40"/>
    <w:rsid w:val="009F157B"/>
    <w:rsid w:val="009F1712"/>
    <w:rsid w:val="009F1726"/>
    <w:rsid w:val="009F2FAD"/>
    <w:rsid w:val="009F3CAC"/>
    <w:rsid w:val="009F3F8B"/>
    <w:rsid w:val="009F4326"/>
    <w:rsid w:val="009F45D7"/>
    <w:rsid w:val="009F45E6"/>
    <w:rsid w:val="009F5213"/>
    <w:rsid w:val="009F5256"/>
    <w:rsid w:val="009F5685"/>
    <w:rsid w:val="009F5AC2"/>
    <w:rsid w:val="009F6C95"/>
    <w:rsid w:val="009F7333"/>
    <w:rsid w:val="009F75A4"/>
    <w:rsid w:val="009F7CEC"/>
    <w:rsid w:val="00A00147"/>
    <w:rsid w:val="00A00260"/>
    <w:rsid w:val="00A0051E"/>
    <w:rsid w:val="00A00897"/>
    <w:rsid w:val="00A00A83"/>
    <w:rsid w:val="00A00F7B"/>
    <w:rsid w:val="00A00FE7"/>
    <w:rsid w:val="00A00FFA"/>
    <w:rsid w:val="00A0104A"/>
    <w:rsid w:val="00A011EA"/>
    <w:rsid w:val="00A01C72"/>
    <w:rsid w:val="00A01F7E"/>
    <w:rsid w:val="00A02091"/>
    <w:rsid w:val="00A02278"/>
    <w:rsid w:val="00A02713"/>
    <w:rsid w:val="00A03137"/>
    <w:rsid w:val="00A03200"/>
    <w:rsid w:val="00A0330E"/>
    <w:rsid w:val="00A03499"/>
    <w:rsid w:val="00A03AE6"/>
    <w:rsid w:val="00A03BED"/>
    <w:rsid w:val="00A03F53"/>
    <w:rsid w:val="00A03F60"/>
    <w:rsid w:val="00A0487F"/>
    <w:rsid w:val="00A04CAF"/>
    <w:rsid w:val="00A04F23"/>
    <w:rsid w:val="00A05122"/>
    <w:rsid w:val="00A0518E"/>
    <w:rsid w:val="00A05693"/>
    <w:rsid w:val="00A059B0"/>
    <w:rsid w:val="00A059FB"/>
    <w:rsid w:val="00A05D15"/>
    <w:rsid w:val="00A06621"/>
    <w:rsid w:val="00A069B3"/>
    <w:rsid w:val="00A0734C"/>
    <w:rsid w:val="00A074CA"/>
    <w:rsid w:val="00A0789C"/>
    <w:rsid w:val="00A07BC9"/>
    <w:rsid w:val="00A10686"/>
    <w:rsid w:val="00A10F62"/>
    <w:rsid w:val="00A1137F"/>
    <w:rsid w:val="00A11A97"/>
    <w:rsid w:val="00A12333"/>
    <w:rsid w:val="00A12741"/>
    <w:rsid w:val="00A12B70"/>
    <w:rsid w:val="00A13141"/>
    <w:rsid w:val="00A1320E"/>
    <w:rsid w:val="00A136A5"/>
    <w:rsid w:val="00A13A53"/>
    <w:rsid w:val="00A13D87"/>
    <w:rsid w:val="00A13E7A"/>
    <w:rsid w:val="00A150FC"/>
    <w:rsid w:val="00A1517D"/>
    <w:rsid w:val="00A1553C"/>
    <w:rsid w:val="00A15C1D"/>
    <w:rsid w:val="00A15EF3"/>
    <w:rsid w:val="00A16997"/>
    <w:rsid w:val="00A16D8F"/>
    <w:rsid w:val="00A17018"/>
    <w:rsid w:val="00A17529"/>
    <w:rsid w:val="00A17B98"/>
    <w:rsid w:val="00A17BFF"/>
    <w:rsid w:val="00A20207"/>
    <w:rsid w:val="00A205FA"/>
    <w:rsid w:val="00A210A7"/>
    <w:rsid w:val="00A21551"/>
    <w:rsid w:val="00A221A1"/>
    <w:rsid w:val="00A2344C"/>
    <w:rsid w:val="00A23C1D"/>
    <w:rsid w:val="00A241A5"/>
    <w:rsid w:val="00A2448A"/>
    <w:rsid w:val="00A249ED"/>
    <w:rsid w:val="00A24B74"/>
    <w:rsid w:val="00A24EEB"/>
    <w:rsid w:val="00A251FA"/>
    <w:rsid w:val="00A2604D"/>
    <w:rsid w:val="00A26233"/>
    <w:rsid w:val="00A2638E"/>
    <w:rsid w:val="00A26678"/>
    <w:rsid w:val="00A27566"/>
    <w:rsid w:val="00A27D15"/>
    <w:rsid w:val="00A30553"/>
    <w:rsid w:val="00A30861"/>
    <w:rsid w:val="00A31038"/>
    <w:rsid w:val="00A31191"/>
    <w:rsid w:val="00A31520"/>
    <w:rsid w:val="00A316D9"/>
    <w:rsid w:val="00A318EE"/>
    <w:rsid w:val="00A31E7D"/>
    <w:rsid w:val="00A31F34"/>
    <w:rsid w:val="00A31FCA"/>
    <w:rsid w:val="00A3260C"/>
    <w:rsid w:val="00A32EC7"/>
    <w:rsid w:val="00A33461"/>
    <w:rsid w:val="00A33826"/>
    <w:rsid w:val="00A33954"/>
    <w:rsid w:val="00A33B6A"/>
    <w:rsid w:val="00A33FC9"/>
    <w:rsid w:val="00A342B1"/>
    <w:rsid w:val="00A34960"/>
    <w:rsid w:val="00A34E14"/>
    <w:rsid w:val="00A35036"/>
    <w:rsid w:val="00A351BA"/>
    <w:rsid w:val="00A3578C"/>
    <w:rsid w:val="00A358DA"/>
    <w:rsid w:val="00A35A4C"/>
    <w:rsid w:val="00A35E1B"/>
    <w:rsid w:val="00A364A1"/>
    <w:rsid w:val="00A365E0"/>
    <w:rsid w:val="00A36723"/>
    <w:rsid w:val="00A36D9B"/>
    <w:rsid w:val="00A377CC"/>
    <w:rsid w:val="00A37C05"/>
    <w:rsid w:val="00A40C3E"/>
    <w:rsid w:val="00A40CE5"/>
    <w:rsid w:val="00A40E24"/>
    <w:rsid w:val="00A416FB"/>
    <w:rsid w:val="00A4252F"/>
    <w:rsid w:val="00A42BB5"/>
    <w:rsid w:val="00A42F44"/>
    <w:rsid w:val="00A430D2"/>
    <w:rsid w:val="00A435AC"/>
    <w:rsid w:val="00A43C31"/>
    <w:rsid w:val="00A44E91"/>
    <w:rsid w:val="00A46333"/>
    <w:rsid w:val="00A46ED0"/>
    <w:rsid w:val="00A4724E"/>
    <w:rsid w:val="00A47321"/>
    <w:rsid w:val="00A5042F"/>
    <w:rsid w:val="00A51352"/>
    <w:rsid w:val="00A513D7"/>
    <w:rsid w:val="00A51645"/>
    <w:rsid w:val="00A51853"/>
    <w:rsid w:val="00A524D7"/>
    <w:rsid w:val="00A525B8"/>
    <w:rsid w:val="00A52ADE"/>
    <w:rsid w:val="00A5343A"/>
    <w:rsid w:val="00A534F1"/>
    <w:rsid w:val="00A53A6C"/>
    <w:rsid w:val="00A53DA6"/>
    <w:rsid w:val="00A53EA0"/>
    <w:rsid w:val="00A54715"/>
    <w:rsid w:val="00A5498E"/>
    <w:rsid w:val="00A54B61"/>
    <w:rsid w:val="00A54CD1"/>
    <w:rsid w:val="00A54D6D"/>
    <w:rsid w:val="00A5554B"/>
    <w:rsid w:val="00A5571E"/>
    <w:rsid w:val="00A55A18"/>
    <w:rsid w:val="00A55CB7"/>
    <w:rsid w:val="00A564EA"/>
    <w:rsid w:val="00A5692D"/>
    <w:rsid w:val="00A573FC"/>
    <w:rsid w:val="00A577D6"/>
    <w:rsid w:val="00A57D8F"/>
    <w:rsid w:val="00A6001C"/>
    <w:rsid w:val="00A60375"/>
    <w:rsid w:val="00A60495"/>
    <w:rsid w:val="00A61551"/>
    <w:rsid w:val="00A6180C"/>
    <w:rsid w:val="00A61ABB"/>
    <w:rsid w:val="00A61E32"/>
    <w:rsid w:val="00A624CD"/>
    <w:rsid w:val="00A6292E"/>
    <w:rsid w:val="00A62C70"/>
    <w:rsid w:val="00A62E2B"/>
    <w:rsid w:val="00A62E63"/>
    <w:rsid w:val="00A63581"/>
    <w:rsid w:val="00A63914"/>
    <w:rsid w:val="00A63C43"/>
    <w:rsid w:val="00A63C4E"/>
    <w:rsid w:val="00A64295"/>
    <w:rsid w:val="00A64399"/>
    <w:rsid w:val="00A6452E"/>
    <w:rsid w:val="00A64573"/>
    <w:rsid w:val="00A645A4"/>
    <w:rsid w:val="00A647AD"/>
    <w:rsid w:val="00A64879"/>
    <w:rsid w:val="00A649F0"/>
    <w:rsid w:val="00A64AC1"/>
    <w:rsid w:val="00A64C90"/>
    <w:rsid w:val="00A653F3"/>
    <w:rsid w:val="00A65B48"/>
    <w:rsid w:val="00A65BD1"/>
    <w:rsid w:val="00A65EAE"/>
    <w:rsid w:val="00A661EE"/>
    <w:rsid w:val="00A66545"/>
    <w:rsid w:val="00A66895"/>
    <w:rsid w:val="00A66DBF"/>
    <w:rsid w:val="00A67885"/>
    <w:rsid w:val="00A70183"/>
    <w:rsid w:val="00A702DE"/>
    <w:rsid w:val="00A7048C"/>
    <w:rsid w:val="00A70B80"/>
    <w:rsid w:val="00A70BFD"/>
    <w:rsid w:val="00A70D2A"/>
    <w:rsid w:val="00A7106D"/>
    <w:rsid w:val="00A71489"/>
    <w:rsid w:val="00A717AA"/>
    <w:rsid w:val="00A719A2"/>
    <w:rsid w:val="00A719BE"/>
    <w:rsid w:val="00A7213A"/>
    <w:rsid w:val="00A72975"/>
    <w:rsid w:val="00A72DC6"/>
    <w:rsid w:val="00A72E1C"/>
    <w:rsid w:val="00A72F74"/>
    <w:rsid w:val="00A73191"/>
    <w:rsid w:val="00A73D39"/>
    <w:rsid w:val="00A74439"/>
    <w:rsid w:val="00A74451"/>
    <w:rsid w:val="00A74A5A"/>
    <w:rsid w:val="00A74E66"/>
    <w:rsid w:val="00A759CC"/>
    <w:rsid w:val="00A75C64"/>
    <w:rsid w:val="00A75E07"/>
    <w:rsid w:val="00A7681A"/>
    <w:rsid w:val="00A76A5F"/>
    <w:rsid w:val="00A76C8B"/>
    <w:rsid w:val="00A76C8C"/>
    <w:rsid w:val="00A7733F"/>
    <w:rsid w:val="00A77530"/>
    <w:rsid w:val="00A77732"/>
    <w:rsid w:val="00A77917"/>
    <w:rsid w:val="00A8016E"/>
    <w:rsid w:val="00A80318"/>
    <w:rsid w:val="00A8123A"/>
    <w:rsid w:val="00A81569"/>
    <w:rsid w:val="00A8162F"/>
    <w:rsid w:val="00A819E9"/>
    <w:rsid w:val="00A8226B"/>
    <w:rsid w:val="00A82450"/>
    <w:rsid w:val="00A82716"/>
    <w:rsid w:val="00A82770"/>
    <w:rsid w:val="00A82987"/>
    <w:rsid w:val="00A82CF6"/>
    <w:rsid w:val="00A832F9"/>
    <w:rsid w:val="00A83AFF"/>
    <w:rsid w:val="00A83B45"/>
    <w:rsid w:val="00A84236"/>
    <w:rsid w:val="00A8428A"/>
    <w:rsid w:val="00A84450"/>
    <w:rsid w:val="00A8449E"/>
    <w:rsid w:val="00A84AD7"/>
    <w:rsid w:val="00A85849"/>
    <w:rsid w:val="00A86045"/>
    <w:rsid w:val="00A86CA0"/>
    <w:rsid w:val="00A86E46"/>
    <w:rsid w:val="00A86F86"/>
    <w:rsid w:val="00A871D3"/>
    <w:rsid w:val="00A87848"/>
    <w:rsid w:val="00A879D3"/>
    <w:rsid w:val="00A87ECC"/>
    <w:rsid w:val="00A903DF"/>
    <w:rsid w:val="00A9058B"/>
    <w:rsid w:val="00A907AD"/>
    <w:rsid w:val="00A90A88"/>
    <w:rsid w:val="00A910FF"/>
    <w:rsid w:val="00A91453"/>
    <w:rsid w:val="00A916BB"/>
    <w:rsid w:val="00A91D2A"/>
    <w:rsid w:val="00A92261"/>
    <w:rsid w:val="00A924FF"/>
    <w:rsid w:val="00A928F2"/>
    <w:rsid w:val="00A92FB8"/>
    <w:rsid w:val="00A9348C"/>
    <w:rsid w:val="00A9362D"/>
    <w:rsid w:val="00A93BB4"/>
    <w:rsid w:val="00A93FE0"/>
    <w:rsid w:val="00A94BE4"/>
    <w:rsid w:val="00A94DBA"/>
    <w:rsid w:val="00A94F39"/>
    <w:rsid w:val="00A9512C"/>
    <w:rsid w:val="00A9530D"/>
    <w:rsid w:val="00A95521"/>
    <w:rsid w:val="00A95671"/>
    <w:rsid w:val="00A964D3"/>
    <w:rsid w:val="00A9659D"/>
    <w:rsid w:val="00A965AD"/>
    <w:rsid w:val="00A96BED"/>
    <w:rsid w:val="00A97234"/>
    <w:rsid w:val="00A97391"/>
    <w:rsid w:val="00AA036F"/>
    <w:rsid w:val="00AA1058"/>
    <w:rsid w:val="00AA1238"/>
    <w:rsid w:val="00AA1FF9"/>
    <w:rsid w:val="00AA2396"/>
    <w:rsid w:val="00AA2426"/>
    <w:rsid w:val="00AA242A"/>
    <w:rsid w:val="00AA2584"/>
    <w:rsid w:val="00AA30FA"/>
    <w:rsid w:val="00AA3639"/>
    <w:rsid w:val="00AA36F5"/>
    <w:rsid w:val="00AA3703"/>
    <w:rsid w:val="00AA3958"/>
    <w:rsid w:val="00AA395A"/>
    <w:rsid w:val="00AA3CC5"/>
    <w:rsid w:val="00AA3DA0"/>
    <w:rsid w:val="00AA4149"/>
    <w:rsid w:val="00AA4CAF"/>
    <w:rsid w:val="00AA4E83"/>
    <w:rsid w:val="00AA529D"/>
    <w:rsid w:val="00AA558D"/>
    <w:rsid w:val="00AA5EB2"/>
    <w:rsid w:val="00AA62F7"/>
    <w:rsid w:val="00AA63D4"/>
    <w:rsid w:val="00AA65C8"/>
    <w:rsid w:val="00AA6EAC"/>
    <w:rsid w:val="00AA7C8A"/>
    <w:rsid w:val="00AB0314"/>
    <w:rsid w:val="00AB0322"/>
    <w:rsid w:val="00AB03D3"/>
    <w:rsid w:val="00AB0934"/>
    <w:rsid w:val="00AB109A"/>
    <w:rsid w:val="00AB147D"/>
    <w:rsid w:val="00AB19F5"/>
    <w:rsid w:val="00AB1DA0"/>
    <w:rsid w:val="00AB1E80"/>
    <w:rsid w:val="00AB1EE8"/>
    <w:rsid w:val="00AB2025"/>
    <w:rsid w:val="00AB2144"/>
    <w:rsid w:val="00AB239D"/>
    <w:rsid w:val="00AB24E3"/>
    <w:rsid w:val="00AB263C"/>
    <w:rsid w:val="00AB29D8"/>
    <w:rsid w:val="00AB2C2C"/>
    <w:rsid w:val="00AB3B33"/>
    <w:rsid w:val="00AB4261"/>
    <w:rsid w:val="00AB459E"/>
    <w:rsid w:val="00AB47B0"/>
    <w:rsid w:val="00AB4EA2"/>
    <w:rsid w:val="00AB52D5"/>
    <w:rsid w:val="00AB5937"/>
    <w:rsid w:val="00AB5FCC"/>
    <w:rsid w:val="00AB6094"/>
    <w:rsid w:val="00AB637D"/>
    <w:rsid w:val="00AB66A0"/>
    <w:rsid w:val="00AB69A2"/>
    <w:rsid w:val="00AB72BC"/>
    <w:rsid w:val="00AB7CE4"/>
    <w:rsid w:val="00AB7E0F"/>
    <w:rsid w:val="00AC0512"/>
    <w:rsid w:val="00AC1032"/>
    <w:rsid w:val="00AC15D2"/>
    <w:rsid w:val="00AC1BB6"/>
    <w:rsid w:val="00AC2058"/>
    <w:rsid w:val="00AC208F"/>
    <w:rsid w:val="00AC225A"/>
    <w:rsid w:val="00AC230B"/>
    <w:rsid w:val="00AC2432"/>
    <w:rsid w:val="00AC2C67"/>
    <w:rsid w:val="00AC3063"/>
    <w:rsid w:val="00AC31B1"/>
    <w:rsid w:val="00AC4022"/>
    <w:rsid w:val="00AC4075"/>
    <w:rsid w:val="00AC40EB"/>
    <w:rsid w:val="00AC4352"/>
    <w:rsid w:val="00AC4B0A"/>
    <w:rsid w:val="00AC4B86"/>
    <w:rsid w:val="00AC4B95"/>
    <w:rsid w:val="00AC4D31"/>
    <w:rsid w:val="00AC4ED5"/>
    <w:rsid w:val="00AC63E1"/>
    <w:rsid w:val="00AC6458"/>
    <w:rsid w:val="00AC6D30"/>
    <w:rsid w:val="00AC7D34"/>
    <w:rsid w:val="00AC7E95"/>
    <w:rsid w:val="00AC7F72"/>
    <w:rsid w:val="00AD0E47"/>
    <w:rsid w:val="00AD0F2F"/>
    <w:rsid w:val="00AD1203"/>
    <w:rsid w:val="00AD1245"/>
    <w:rsid w:val="00AD152C"/>
    <w:rsid w:val="00AD1AEA"/>
    <w:rsid w:val="00AD1B58"/>
    <w:rsid w:val="00AD1FDF"/>
    <w:rsid w:val="00AD210B"/>
    <w:rsid w:val="00AD349A"/>
    <w:rsid w:val="00AD37DC"/>
    <w:rsid w:val="00AD3F25"/>
    <w:rsid w:val="00AD4068"/>
    <w:rsid w:val="00AD441F"/>
    <w:rsid w:val="00AD5147"/>
    <w:rsid w:val="00AD5578"/>
    <w:rsid w:val="00AD5887"/>
    <w:rsid w:val="00AD654D"/>
    <w:rsid w:val="00AD6B56"/>
    <w:rsid w:val="00AD6DD4"/>
    <w:rsid w:val="00AD6E4E"/>
    <w:rsid w:val="00AD6F97"/>
    <w:rsid w:val="00AD6FEB"/>
    <w:rsid w:val="00AD7533"/>
    <w:rsid w:val="00AD7624"/>
    <w:rsid w:val="00AE003F"/>
    <w:rsid w:val="00AE02A8"/>
    <w:rsid w:val="00AE0F5B"/>
    <w:rsid w:val="00AE1435"/>
    <w:rsid w:val="00AE1694"/>
    <w:rsid w:val="00AE1A70"/>
    <w:rsid w:val="00AE20F4"/>
    <w:rsid w:val="00AE2908"/>
    <w:rsid w:val="00AE2A72"/>
    <w:rsid w:val="00AE2C02"/>
    <w:rsid w:val="00AE2F72"/>
    <w:rsid w:val="00AE2F73"/>
    <w:rsid w:val="00AE38D0"/>
    <w:rsid w:val="00AE390F"/>
    <w:rsid w:val="00AE3A88"/>
    <w:rsid w:val="00AE4160"/>
    <w:rsid w:val="00AE4712"/>
    <w:rsid w:val="00AE4EAB"/>
    <w:rsid w:val="00AE52EC"/>
    <w:rsid w:val="00AE5599"/>
    <w:rsid w:val="00AE5642"/>
    <w:rsid w:val="00AE582D"/>
    <w:rsid w:val="00AE593F"/>
    <w:rsid w:val="00AE5B4D"/>
    <w:rsid w:val="00AE6227"/>
    <w:rsid w:val="00AE65D6"/>
    <w:rsid w:val="00AE7548"/>
    <w:rsid w:val="00AE7C39"/>
    <w:rsid w:val="00AE7E42"/>
    <w:rsid w:val="00AE7EC0"/>
    <w:rsid w:val="00AF05D6"/>
    <w:rsid w:val="00AF09FF"/>
    <w:rsid w:val="00AF1321"/>
    <w:rsid w:val="00AF1D2C"/>
    <w:rsid w:val="00AF2B35"/>
    <w:rsid w:val="00AF2B4A"/>
    <w:rsid w:val="00AF2DEC"/>
    <w:rsid w:val="00AF35D6"/>
    <w:rsid w:val="00AF35F6"/>
    <w:rsid w:val="00AF3999"/>
    <w:rsid w:val="00AF44B7"/>
    <w:rsid w:val="00AF45D3"/>
    <w:rsid w:val="00AF49C0"/>
    <w:rsid w:val="00AF51AE"/>
    <w:rsid w:val="00AF579F"/>
    <w:rsid w:val="00AF5803"/>
    <w:rsid w:val="00AF5AC0"/>
    <w:rsid w:val="00AF665B"/>
    <w:rsid w:val="00AF672A"/>
    <w:rsid w:val="00AF6BE4"/>
    <w:rsid w:val="00AF6BF7"/>
    <w:rsid w:val="00AF6FF4"/>
    <w:rsid w:val="00AF7122"/>
    <w:rsid w:val="00AF786C"/>
    <w:rsid w:val="00AF7A47"/>
    <w:rsid w:val="00AF7AF1"/>
    <w:rsid w:val="00B002B5"/>
    <w:rsid w:val="00B00811"/>
    <w:rsid w:val="00B0111B"/>
    <w:rsid w:val="00B01358"/>
    <w:rsid w:val="00B01A69"/>
    <w:rsid w:val="00B01E92"/>
    <w:rsid w:val="00B02E21"/>
    <w:rsid w:val="00B02F30"/>
    <w:rsid w:val="00B04594"/>
    <w:rsid w:val="00B04BD2"/>
    <w:rsid w:val="00B054D9"/>
    <w:rsid w:val="00B05695"/>
    <w:rsid w:val="00B05E8F"/>
    <w:rsid w:val="00B05FDF"/>
    <w:rsid w:val="00B066B1"/>
    <w:rsid w:val="00B07338"/>
    <w:rsid w:val="00B07616"/>
    <w:rsid w:val="00B0779F"/>
    <w:rsid w:val="00B078DF"/>
    <w:rsid w:val="00B07DEE"/>
    <w:rsid w:val="00B07F2E"/>
    <w:rsid w:val="00B114CA"/>
    <w:rsid w:val="00B11CD8"/>
    <w:rsid w:val="00B11E6B"/>
    <w:rsid w:val="00B11EB0"/>
    <w:rsid w:val="00B12200"/>
    <w:rsid w:val="00B12D30"/>
    <w:rsid w:val="00B12D8D"/>
    <w:rsid w:val="00B13242"/>
    <w:rsid w:val="00B138FF"/>
    <w:rsid w:val="00B13A00"/>
    <w:rsid w:val="00B14A6E"/>
    <w:rsid w:val="00B14A80"/>
    <w:rsid w:val="00B14EC4"/>
    <w:rsid w:val="00B15448"/>
    <w:rsid w:val="00B15D0C"/>
    <w:rsid w:val="00B15D50"/>
    <w:rsid w:val="00B15DAD"/>
    <w:rsid w:val="00B160DF"/>
    <w:rsid w:val="00B16142"/>
    <w:rsid w:val="00B170DE"/>
    <w:rsid w:val="00B17EF6"/>
    <w:rsid w:val="00B2099B"/>
    <w:rsid w:val="00B214CA"/>
    <w:rsid w:val="00B216C5"/>
    <w:rsid w:val="00B2191B"/>
    <w:rsid w:val="00B219CA"/>
    <w:rsid w:val="00B220B7"/>
    <w:rsid w:val="00B22590"/>
    <w:rsid w:val="00B22667"/>
    <w:rsid w:val="00B22777"/>
    <w:rsid w:val="00B227B4"/>
    <w:rsid w:val="00B22DC3"/>
    <w:rsid w:val="00B234CA"/>
    <w:rsid w:val="00B23551"/>
    <w:rsid w:val="00B2398C"/>
    <w:rsid w:val="00B23A99"/>
    <w:rsid w:val="00B240C1"/>
    <w:rsid w:val="00B247ED"/>
    <w:rsid w:val="00B24B30"/>
    <w:rsid w:val="00B24D80"/>
    <w:rsid w:val="00B25357"/>
    <w:rsid w:val="00B256F6"/>
    <w:rsid w:val="00B25733"/>
    <w:rsid w:val="00B25C73"/>
    <w:rsid w:val="00B25FD8"/>
    <w:rsid w:val="00B26567"/>
    <w:rsid w:val="00B2681F"/>
    <w:rsid w:val="00B269EE"/>
    <w:rsid w:val="00B26C24"/>
    <w:rsid w:val="00B26E4E"/>
    <w:rsid w:val="00B270FC"/>
    <w:rsid w:val="00B2775A"/>
    <w:rsid w:val="00B27B42"/>
    <w:rsid w:val="00B30176"/>
    <w:rsid w:val="00B306F7"/>
    <w:rsid w:val="00B30A11"/>
    <w:rsid w:val="00B30C0A"/>
    <w:rsid w:val="00B30E5E"/>
    <w:rsid w:val="00B30F22"/>
    <w:rsid w:val="00B317A9"/>
    <w:rsid w:val="00B31DA1"/>
    <w:rsid w:val="00B326D4"/>
    <w:rsid w:val="00B330EF"/>
    <w:rsid w:val="00B33842"/>
    <w:rsid w:val="00B34006"/>
    <w:rsid w:val="00B3468D"/>
    <w:rsid w:val="00B347E7"/>
    <w:rsid w:val="00B351F9"/>
    <w:rsid w:val="00B35D77"/>
    <w:rsid w:val="00B3670B"/>
    <w:rsid w:val="00B3677A"/>
    <w:rsid w:val="00B37050"/>
    <w:rsid w:val="00B37319"/>
    <w:rsid w:val="00B378C1"/>
    <w:rsid w:val="00B379FD"/>
    <w:rsid w:val="00B37A14"/>
    <w:rsid w:val="00B37C8C"/>
    <w:rsid w:val="00B37F55"/>
    <w:rsid w:val="00B40C05"/>
    <w:rsid w:val="00B40D0C"/>
    <w:rsid w:val="00B4211F"/>
    <w:rsid w:val="00B42BBA"/>
    <w:rsid w:val="00B42EB2"/>
    <w:rsid w:val="00B432AC"/>
    <w:rsid w:val="00B44282"/>
    <w:rsid w:val="00B442E1"/>
    <w:rsid w:val="00B4461A"/>
    <w:rsid w:val="00B449B9"/>
    <w:rsid w:val="00B45678"/>
    <w:rsid w:val="00B456AA"/>
    <w:rsid w:val="00B4599D"/>
    <w:rsid w:val="00B45B08"/>
    <w:rsid w:val="00B45D0B"/>
    <w:rsid w:val="00B4618A"/>
    <w:rsid w:val="00B46385"/>
    <w:rsid w:val="00B46410"/>
    <w:rsid w:val="00B469DE"/>
    <w:rsid w:val="00B46FAE"/>
    <w:rsid w:val="00B475AA"/>
    <w:rsid w:val="00B47673"/>
    <w:rsid w:val="00B47ABF"/>
    <w:rsid w:val="00B50033"/>
    <w:rsid w:val="00B51194"/>
    <w:rsid w:val="00B512A0"/>
    <w:rsid w:val="00B5139D"/>
    <w:rsid w:val="00B51540"/>
    <w:rsid w:val="00B518BF"/>
    <w:rsid w:val="00B51ED1"/>
    <w:rsid w:val="00B52362"/>
    <w:rsid w:val="00B529EA"/>
    <w:rsid w:val="00B52D33"/>
    <w:rsid w:val="00B53F35"/>
    <w:rsid w:val="00B5444D"/>
    <w:rsid w:val="00B5477D"/>
    <w:rsid w:val="00B54C72"/>
    <w:rsid w:val="00B54E86"/>
    <w:rsid w:val="00B54F93"/>
    <w:rsid w:val="00B554AE"/>
    <w:rsid w:val="00B5559E"/>
    <w:rsid w:val="00B55C58"/>
    <w:rsid w:val="00B55D9F"/>
    <w:rsid w:val="00B570DA"/>
    <w:rsid w:val="00B57104"/>
    <w:rsid w:val="00B573F1"/>
    <w:rsid w:val="00B57443"/>
    <w:rsid w:val="00B57A7B"/>
    <w:rsid w:val="00B57A89"/>
    <w:rsid w:val="00B57C99"/>
    <w:rsid w:val="00B57E71"/>
    <w:rsid w:val="00B57FA7"/>
    <w:rsid w:val="00B600DC"/>
    <w:rsid w:val="00B60477"/>
    <w:rsid w:val="00B604A7"/>
    <w:rsid w:val="00B605B5"/>
    <w:rsid w:val="00B608BC"/>
    <w:rsid w:val="00B60989"/>
    <w:rsid w:val="00B60D3C"/>
    <w:rsid w:val="00B60DE5"/>
    <w:rsid w:val="00B60F4C"/>
    <w:rsid w:val="00B6126F"/>
    <w:rsid w:val="00B61367"/>
    <w:rsid w:val="00B617C6"/>
    <w:rsid w:val="00B618FF"/>
    <w:rsid w:val="00B620D5"/>
    <w:rsid w:val="00B62B1D"/>
    <w:rsid w:val="00B62BC4"/>
    <w:rsid w:val="00B63274"/>
    <w:rsid w:val="00B63542"/>
    <w:rsid w:val="00B63673"/>
    <w:rsid w:val="00B639D1"/>
    <w:rsid w:val="00B63C4F"/>
    <w:rsid w:val="00B63FB5"/>
    <w:rsid w:val="00B64331"/>
    <w:rsid w:val="00B64466"/>
    <w:rsid w:val="00B644E5"/>
    <w:rsid w:val="00B645C4"/>
    <w:rsid w:val="00B649D4"/>
    <w:rsid w:val="00B64E2B"/>
    <w:rsid w:val="00B64EE8"/>
    <w:rsid w:val="00B65039"/>
    <w:rsid w:val="00B65B4F"/>
    <w:rsid w:val="00B65E37"/>
    <w:rsid w:val="00B665A3"/>
    <w:rsid w:val="00B66B4E"/>
    <w:rsid w:val="00B67670"/>
    <w:rsid w:val="00B701FE"/>
    <w:rsid w:val="00B7084B"/>
    <w:rsid w:val="00B70A7B"/>
    <w:rsid w:val="00B71321"/>
    <w:rsid w:val="00B7173D"/>
    <w:rsid w:val="00B71B45"/>
    <w:rsid w:val="00B71ECB"/>
    <w:rsid w:val="00B7201B"/>
    <w:rsid w:val="00B720E9"/>
    <w:rsid w:val="00B722F5"/>
    <w:rsid w:val="00B72982"/>
    <w:rsid w:val="00B731D4"/>
    <w:rsid w:val="00B73B02"/>
    <w:rsid w:val="00B749E8"/>
    <w:rsid w:val="00B74F9A"/>
    <w:rsid w:val="00B750D3"/>
    <w:rsid w:val="00B75337"/>
    <w:rsid w:val="00B753B0"/>
    <w:rsid w:val="00B7628D"/>
    <w:rsid w:val="00B76715"/>
    <w:rsid w:val="00B7689E"/>
    <w:rsid w:val="00B76AB4"/>
    <w:rsid w:val="00B76B6A"/>
    <w:rsid w:val="00B77006"/>
    <w:rsid w:val="00B77077"/>
    <w:rsid w:val="00B77255"/>
    <w:rsid w:val="00B77399"/>
    <w:rsid w:val="00B774F3"/>
    <w:rsid w:val="00B7782B"/>
    <w:rsid w:val="00B77BED"/>
    <w:rsid w:val="00B80843"/>
    <w:rsid w:val="00B809A3"/>
    <w:rsid w:val="00B812BF"/>
    <w:rsid w:val="00B813B6"/>
    <w:rsid w:val="00B81FD2"/>
    <w:rsid w:val="00B824F6"/>
    <w:rsid w:val="00B828FF"/>
    <w:rsid w:val="00B829C3"/>
    <w:rsid w:val="00B82C18"/>
    <w:rsid w:val="00B83888"/>
    <w:rsid w:val="00B839CE"/>
    <w:rsid w:val="00B840D8"/>
    <w:rsid w:val="00B8442D"/>
    <w:rsid w:val="00B851EA"/>
    <w:rsid w:val="00B85A80"/>
    <w:rsid w:val="00B865B9"/>
    <w:rsid w:val="00B86B41"/>
    <w:rsid w:val="00B8702E"/>
    <w:rsid w:val="00B87802"/>
    <w:rsid w:val="00B879D9"/>
    <w:rsid w:val="00B87EAA"/>
    <w:rsid w:val="00B907CE"/>
    <w:rsid w:val="00B9095E"/>
    <w:rsid w:val="00B9096F"/>
    <w:rsid w:val="00B92CD4"/>
    <w:rsid w:val="00B93701"/>
    <w:rsid w:val="00B93BCB"/>
    <w:rsid w:val="00B93BD1"/>
    <w:rsid w:val="00B93BE1"/>
    <w:rsid w:val="00B93C4D"/>
    <w:rsid w:val="00B93E03"/>
    <w:rsid w:val="00B94934"/>
    <w:rsid w:val="00B95043"/>
    <w:rsid w:val="00B95055"/>
    <w:rsid w:val="00B9526F"/>
    <w:rsid w:val="00B95408"/>
    <w:rsid w:val="00B956F3"/>
    <w:rsid w:val="00B95FA0"/>
    <w:rsid w:val="00B96618"/>
    <w:rsid w:val="00B96BC4"/>
    <w:rsid w:val="00B96C65"/>
    <w:rsid w:val="00B970DD"/>
    <w:rsid w:val="00B974C1"/>
    <w:rsid w:val="00BA0048"/>
    <w:rsid w:val="00BA0506"/>
    <w:rsid w:val="00BA09EE"/>
    <w:rsid w:val="00BA0BD4"/>
    <w:rsid w:val="00BA0D1F"/>
    <w:rsid w:val="00BA1251"/>
    <w:rsid w:val="00BA1383"/>
    <w:rsid w:val="00BA13DB"/>
    <w:rsid w:val="00BA2372"/>
    <w:rsid w:val="00BA295D"/>
    <w:rsid w:val="00BA2EC0"/>
    <w:rsid w:val="00BA353E"/>
    <w:rsid w:val="00BA494C"/>
    <w:rsid w:val="00BA501B"/>
    <w:rsid w:val="00BA5749"/>
    <w:rsid w:val="00BA5945"/>
    <w:rsid w:val="00BA616F"/>
    <w:rsid w:val="00BA6183"/>
    <w:rsid w:val="00BA64FF"/>
    <w:rsid w:val="00BA746C"/>
    <w:rsid w:val="00BA7ABE"/>
    <w:rsid w:val="00BB02FB"/>
    <w:rsid w:val="00BB108D"/>
    <w:rsid w:val="00BB10E2"/>
    <w:rsid w:val="00BB1326"/>
    <w:rsid w:val="00BB1F04"/>
    <w:rsid w:val="00BB229E"/>
    <w:rsid w:val="00BB2B2B"/>
    <w:rsid w:val="00BB3450"/>
    <w:rsid w:val="00BB3697"/>
    <w:rsid w:val="00BB3D1A"/>
    <w:rsid w:val="00BB3EFF"/>
    <w:rsid w:val="00BB3F2C"/>
    <w:rsid w:val="00BB4006"/>
    <w:rsid w:val="00BB40FC"/>
    <w:rsid w:val="00BB410E"/>
    <w:rsid w:val="00BB451E"/>
    <w:rsid w:val="00BB5376"/>
    <w:rsid w:val="00BB53BE"/>
    <w:rsid w:val="00BB5599"/>
    <w:rsid w:val="00BB5863"/>
    <w:rsid w:val="00BB5BA7"/>
    <w:rsid w:val="00BB651C"/>
    <w:rsid w:val="00BB6755"/>
    <w:rsid w:val="00BB69B2"/>
    <w:rsid w:val="00BB6CDC"/>
    <w:rsid w:val="00BB6D4B"/>
    <w:rsid w:val="00BB6E77"/>
    <w:rsid w:val="00BB6F37"/>
    <w:rsid w:val="00BB72E3"/>
    <w:rsid w:val="00BB7904"/>
    <w:rsid w:val="00BB7BC1"/>
    <w:rsid w:val="00BB7E32"/>
    <w:rsid w:val="00BC02E7"/>
    <w:rsid w:val="00BC04F6"/>
    <w:rsid w:val="00BC0E4F"/>
    <w:rsid w:val="00BC1771"/>
    <w:rsid w:val="00BC1D1F"/>
    <w:rsid w:val="00BC23D9"/>
    <w:rsid w:val="00BC332A"/>
    <w:rsid w:val="00BC3832"/>
    <w:rsid w:val="00BC3878"/>
    <w:rsid w:val="00BC3CCC"/>
    <w:rsid w:val="00BC3CD7"/>
    <w:rsid w:val="00BC3E02"/>
    <w:rsid w:val="00BC41DD"/>
    <w:rsid w:val="00BC45D1"/>
    <w:rsid w:val="00BC489E"/>
    <w:rsid w:val="00BC4BF6"/>
    <w:rsid w:val="00BC4EA3"/>
    <w:rsid w:val="00BC54E3"/>
    <w:rsid w:val="00BC5F73"/>
    <w:rsid w:val="00BC6E39"/>
    <w:rsid w:val="00BC7801"/>
    <w:rsid w:val="00BC7F8E"/>
    <w:rsid w:val="00BD0867"/>
    <w:rsid w:val="00BD09C3"/>
    <w:rsid w:val="00BD1168"/>
    <w:rsid w:val="00BD1647"/>
    <w:rsid w:val="00BD170C"/>
    <w:rsid w:val="00BD1810"/>
    <w:rsid w:val="00BD1A0D"/>
    <w:rsid w:val="00BD1D50"/>
    <w:rsid w:val="00BD2200"/>
    <w:rsid w:val="00BD2CC7"/>
    <w:rsid w:val="00BD2EB0"/>
    <w:rsid w:val="00BD3175"/>
    <w:rsid w:val="00BD357E"/>
    <w:rsid w:val="00BD39A0"/>
    <w:rsid w:val="00BD445C"/>
    <w:rsid w:val="00BD45A2"/>
    <w:rsid w:val="00BD49CF"/>
    <w:rsid w:val="00BD4F08"/>
    <w:rsid w:val="00BD501E"/>
    <w:rsid w:val="00BD548B"/>
    <w:rsid w:val="00BD5FAA"/>
    <w:rsid w:val="00BD67E4"/>
    <w:rsid w:val="00BD6849"/>
    <w:rsid w:val="00BD6AC2"/>
    <w:rsid w:val="00BD6E93"/>
    <w:rsid w:val="00BD70F1"/>
    <w:rsid w:val="00BD7556"/>
    <w:rsid w:val="00BD765E"/>
    <w:rsid w:val="00BD78A1"/>
    <w:rsid w:val="00BD7D15"/>
    <w:rsid w:val="00BE0476"/>
    <w:rsid w:val="00BE0AF5"/>
    <w:rsid w:val="00BE0CE4"/>
    <w:rsid w:val="00BE0D21"/>
    <w:rsid w:val="00BE0F14"/>
    <w:rsid w:val="00BE0F87"/>
    <w:rsid w:val="00BE1026"/>
    <w:rsid w:val="00BE130A"/>
    <w:rsid w:val="00BE1BF9"/>
    <w:rsid w:val="00BE1DD9"/>
    <w:rsid w:val="00BE1FA6"/>
    <w:rsid w:val="00BE2197"/>
    <w:rsid w:val="00BE256B"/>
    <w:rsid w:val="00BE28A5"/>
    <w:rsid w:val="00BE290B"/>
    <w:rsid w:val="00BE2CD1"/>
    <w:rsid w:val="00BE2FA8"/>
    <w:rsid w:val="00BE31E0"/>
    <w:rsid w:val="00BE37BC"/>
    <w:rsid w:val="00BE3E0E"/>
    <w:rsid w:val="00BE4F2B"/>
    <w:rsid w:val="00BE5021"/>
    <w:rsid w:val="00BE5755"/>
    <w:rsid w:val="00BE5926"/>
    <w:rsid w:val="00BE6245"/>
    <w:rsid w:val="00BE628E"/>
    <w:rsid w:val="00BE62C4"/>
    <w:rsid w:val="00BE6426"/>
    <w:rsid w:val="00BE6511"/>
    <w:rsid w:val="00BE69AA"/>
    <w:rsid w:val="00BE70B6"/>
    <w:rsid w:val="00BE7302"/>
    <w:rsid w:val="00BF0239"/>
    <w:rsid w:val="00BF04D9"/>
    <w:rsid w:val="00BF0520"/>
    <w:rsid w:val="00BF08B0"/>
    <w:rsid w:val="00BF1166"/>
    <w:rsid w:val="00BF1285"/>
    <w:rsid w:val="00BF1B14"/>
    <w:rsid w:val="00BF1E05"/>
    <w:rsid w:val="00BF24F2"/>
    <w:rsid w:val="00BF2643"/>
    <w:rsid w:val="00BF27F3"/>
    <w:rsid w:val="00BF2884"/>
    <w:rsid w:val="00BF2E32"/>
    <w:rsid w:val="00BF373A"/>
    <w:rsid w:val="00BF48BF"/>
    <w:rsid w:val="00BF4D0E"/>
    <w:rsid w:val="00BF4F31"/>
    <w:rsid w:val="00BF50AF"/>
    <w:rsid w:val="00BF54CC"/>
    <w:rsid w:val="00BF5625"/>
    <w:rsid w:val="00BF5677"/>
    <w:rsid w:val="00BF595B"/>
    <w:rsid w:val="00BF5986"/>
    <w:rsid w:val="00BF5F26"/>
    <w:rsid w:val="00BF63AD"/>
    <w:rsid w:val="00BF6942"/>
    <w:rsid w:val="00BF69E9"/>
    <w:rsid w:val="00BF6B01"/>
    <w:rsid w:val="00BF6C1A"/>
    <w:rsid w:val="00BF6F23"/>
    <w:rsid w:val="00BF7080"/>
    <w:rsid w:val="00BF72DD"/>
    <w:rsid w:val="00BF785B"/>
    <w:rsid w:val="00BF7AF5"/>
    <w:rsid w:val="00C00173"/>
    <w:rsid w:val="00C00497"/>
    <w:rsid w:val="00C00883"/>
    <w:rsid w:val="00C00A96"/>
    <w:rsid w:val="00C00DAA"/>
    <w:rsid w:val="00C00DD4"/>
    <w:rsid w:val="00C0112B"/>
    <w:rsid w:val="00C0138E"/>
    <w:rsid w:val="00C015ED"/>
    <w:rsid w:val="00C01654"/>
    <w:rsid w:val="00C01779"/>
    <w:rsid w:val="00C01A98"/>
    <w:rsid w:val="00C01BB9"/>
    <w:rsid w:val="00C01E3A"/>
    <w:rsid w:val="00C02297"/>
    <w:rsid w:val="00C022AB"/>
    <w:rsid w:val="00C0231E"/>
    <w:rsid w:val="00C02405"/>
    <w:rsid w:val="00C02A93"/>
    <w:rsid w:val="00C02BC1"/>
    <w:rsid w:val="00C02D77"/>
    <w:rsid w:val="00C02F10"/>
    <w:rsid w:val="00C03B94"/>
    <w:rsid w:val="00C04102"/>
    <w:rsid w:val="00C04317"/>
    <w:rsid w:val="00C04B0E"/>
    <w:rsid w:val="00C050AB"/>
    <w:rsid w:val="00C05689"/>
    <w:rsid w:val="00C05895"/>
    <w:rsid w:val="00C05FF8"/>
    <w:rsid w:val="00C060D7"/>
    <w:rsid w:val="00C06939"/>
    <w:rsid w:val="00C06AB8"/>
    <w:rsid w:val="00C06ADA"/>
    <w:rsid w:val="00C06DB6"/>
    <w:rsid w:val="00C06E7D"/>
    <w:rsid w:val="00C073D9"/>
    <w:rsid w:val="00C0759D"/>
    <w:rsid w:val="00C102D3"/>
    <w:rsid w:val="00C10399"/>
    <w:rsid w:val="00C109F7"/>
    <w:rsid w:val="00C11007"/>
    <w:rsid w:val="00C113B9"/>
    <w:rsid w:val="00C12651"/>
    <w:rsid w:val="00C12B5F"/>
    <w:rsid w:val="00C13508"/>
    <w:rsid w:val="00C13681"/>
    <w:rsid w:val="00C1408E"/>
    <w:rsid w:val="00C14415"/>
    <w:rsid w:val="00C144BC"/>
    <w:rsid w:val="00C14970"/>
    <w:rsid w:val="00C14C15"/>
    <w:rsid w:val="00C15079"/>
    <w:rsid w:val="00C1596C"/>
    <w:rsid w:val="00C1645C"/>
    <w:rsid w:val="00C17064"/>
    <w:rsid w:val="00C170CA"/>
    <w:rsid w:val="00C17393"/>
    <w:rsid w:val="00C174B5"/>
    <w:rsid w:val="00C175E8"/>
    <w:rsid w:val="00C17EEA"/>
    <w:rsid w:val="00C17F45"/>
    <w:rsid w:val="00C2054A"/>
    <w:rsid w:val="00C21037"/>
    <w:rsid w:val="00C213EA"/>
    <w:rsid w:val="00C21781"/>
    <w:rsid w:val="00C21FA1"/>
    <w:rsid w:val="00C22391"/>
    <w:rsid w:val="00C224C8"/>
    <w:rsid w:val="00C22D04"/>
    <w:rsid w:val="00C230C2"/>
    <w:rsid w:val="00C23263"/>
    <w:rsid w:val="00C241DA"/>
    <w:rsid w:val="00C2459C"/>
    <w:rsid w:val="00C2464B"/>
    <w:rsid w:val="00C24D42"/>
    <w:rsid w:val="00C24DCC"/>
    <w:rsid w:val="00C252AA"/>
    <w:rsid w:val="00C25C07"/>
    <w:rsid w:val="00C26270"/>
    <w:rsid w:val="00C2683D"/>
    <w:rsid w:val="00C2707A"/>
    <w:rsid w:val="00C2769D"/>
    <w:rsid w:val="00C27719"/>
    <w:rsid w:val="00C27A2A"/>
    <w:rsid w:val="00C27A58"/>
    <w:rsid w:val="00C27DF3"/>
    <w:rsid w:val="00C27DF9"/>
    <w:rsid w:val="00C301AE"/>
    <w:rsid w:val="00C303DB"/>
    <w:rsid w:val="00C30504"/>
    <w:rsid w:val="00C30A79"/>
    <w:rsid w:val="00C30EF5"/>
    <w:rsid w:val="00C31EDA"/>
    <w:rsid w:val="00C31F4B"/>
    <w:rsid w:val="00C31F8D"/>
    <w:rsid w:val="00C326FB"/>
    <w:rsid w:val="00C329BA"/>
    <w:rsid w:val="00C32E7B"/>
    <w:rsid w:val="00C33725"/>
    <w:rsid w:val="00C33A58"/>
    <w:rsid w:val="00C33E89"/>
    <w:rsid w:val="00C347DF"/>
    <w:rsid w:val="00C349A3"/>
    <w:rsid w:val="00C34D14"/>
    <w:rsid w:val="00C34E0A"/>
    <w:rsid w:val="00C351C5"/>
    <w:rsid w:val="00C35258"/>
    <w:rsid w:val="00C355CD"/>
    <w:rsid w:val="00C35ECC"/>
    <w:rsid w:val="00C36585"/>
    <w:rsid w:val="00C36751"/>
    <w:rsid w:val="00C36E6F"/>
    <w:rsid w:val="00C36EA4"/>
    <w:rsid w:val="00C37628"/>
    <w:rsid w:val="00C37934"/>
    <w:rsid w:val="00C379D9"/>
    <w:rsid w:val="00C37AE2"/>
    <w:rsid w:val="00C40534"/>
    <w:rsid w:val="00C4069B"/>
    <w:rsid w:val="00C408C8"/>
    <w:rsid w:val="00C40CC0"/>
    <w:rsid w:val="00C40DBE"/>
    <w:rsid w:val="00C40E6B"/>
    <w:rsid w:val="00C41667"/>
    <w:rsid w:val="00C41C36"/>
    <w:rsid w:val="00C422ED"/>
    <w:rsid w:val="00C42C1B"/>
    <w:rsid w:val="00C42CEE"/>
    <w:rsid w:val="00C42FA4"/>
    <w:rsid w:val="00C4326F"/>
    <w:rsid w:val="00C4336B"/>
    <w:rsid w:val="00C434D5"/>
    <w:rsid w:val="00C434E7"/>
    <w:rsid w:val="00C43617"/>
    <w:rsid w:val="00C44656"/>
    <w:rsid w:val="00C44B4E"/>
    <w:rsid w:val="00C44C97"/>
    <w:rsid w:val="00C44CC3"/>
    <w:rsid w:val="00C44EC8"/>
    <w:rsid w:val="00C454CC"/>
    <w:rsid w:val="00C46403"/>
    <w:rsid w:val="00C46562"/>
    <w:rsid w:val="00C47525"/>
    <w:rsid w:val="00C47CAC"/>
    <w:rsid w:val="00C47E12"/>
    <w:rsid w:val="00C47E42"/>
    <w:rsid w:val="00C50C2D"/>
    <w:rsid w:val="00C50CBD"/>
    <w:rsid w:val="00C519B1"/>
    <w:rsid w:val="00C52E43"/>
    <w:rsid w:val="00C544C3"/>
    <w:rsid w:val="00C55287"/>
    <w:rsid w:val="00C55E41"/>
    <w:rsid w:val="00C55E95"/>
    <w:rsid w:val="00C5636E"/>
    <w:rsid w:val="00C565AD"/>
    <w:rsid w:val="00C56894"/>
    <w:rsid w:val="00C56B2E"/>
    <w:rsid w:val="00C56E3B"/>
    <w:rsid w:val="00C57096"/>
    <w:rsid w:val="00C575E6"/>
    <w:rsid w:val="00C57996"/>
    <w:rsid w:val="00C57AD3"/>
    <w:rsid w:val="00C57D98"/>
    <w:rsid w:val="00C60044"/>
    <w:rsid w:val="00C609EC"/>
    <w:rsid w:val="00C60EA7"/>
    <w:rsid w:val="00C60FB6"/>
    <w:rsid w:val="00C61248"/>
    <w:rsid w:val="00C613E0"/>
    <w:rsid w:val="00C62C44"/>
    <w:rsid w:val="00C62D57"/>
    <w:rsid w:val="00C63221"/>
    <w:rsid w:val="00C644D3"/>
    <w:rsid w:val="00C64B72"/>
    <w:rsid w:val="00C64E8C"/>
    <w:rsid w:val="00C650BB"/>
    <w:rsid w:val="00C65186"/>
    <w:rsid w:val="00C651F2"/>
    <w:rsid w:val="00C656B8"/>
    <w:rsid w:val="00C65D32"/>
    <w:rsid w:val="00C66049"/>
    <w:rsid w:val="00C6655D"/>
    <w:rsid w:val="00C66970"/>
    <w:rsid w:val="00C66D04"/>
    <w:rsid w:val="00C678A9"/>
    <w:rsid w:val="00C67B4F"/>
    <w:rsid w:val="00C7000B"/>
    <w:rsid w:val="00C7005F"/>
    <w:rsid w:val="00C703C7"/>
    <w:rsid w:val="00C70E5D"/>
    <w:rsid w:val="00C71696"/>
    <w:rsid w:val="00C71FE5"/>
    <w:rsid w:val="00C725D3"/>
    <w:rsid w:val="00C727F1"/>
    <w:rsid w:val="00C73501"/>
    <w:rsid w:val="00C73D60"/>
    <w:rsid w:val="00C746CA"/>
    <w:rsid w:val="00C74BAD"/>
    <w:rsid w:val="00C7528D"/>
    <w:rsid w:val="00C75300"/>
    <w:rsid w:val="00C75332"/>
    <w:rsid w:val="00C75853"/>
    <w:rsid w:val="00C75DA9"/>
    <w:rsid w:val="00C75E52"/>
    <w:rsid w:val="00C7608F"/>
    <w:rsid w:val="00C7617C"/>
    <w:rsid w:val="00C766E9"/>
    <w:rsid w:val="00C767A5"/>
    <w:rsid w:val="00C769A0"/>
    <w:rsid w:val="00C769FF"/>
    <w:rsid w:val="00C77176"/>
    <w:rsid w:val="00C773E6"/>
    <w:rsid w:val="00C777DA"/>
    <w:rsid w:val="00C8003E"/>
    <w:rsid w:val="00C803CD"/>
    <w:rsid w:val="00C808EF"/>
    <w:rsid w:val="00C80946"/>
    <w:rsid w:val="00C813D3"/>
    <w:rsid w:val="00C81B15"/>
    <w:rsid w:val="00C8203D"/>
    <w:rsid w:val="00C822AA"/>
    <w:rsid w:val="00C82885"/>
    <w:rsid w:val="00C831BC"/>
    <w:rsid w:val="00C83D3B"/>
    <w:rsid w:val="00C83FD9"/>
    <w:rsid w:val="00C84024"/>
    <w:rsid w:val="00C84CD4"/>
    <w:rsid w:val="00C84DE7"/>
    <w:rsid w:val="00C85005"/>
    <w:rsid w:val="00C8515B"/>
    <w:rsid w:val="00C85976"/>
    <w:rsid w:val="00C8634D"/>
    <w:rsid w:val="00C86679"/>
    <w:rsid w:val="00C8688F"/>
    <w:rsid w:val="00C86942"/>
    <w:rsid w:val="00C878F6"/>
    <w:rsid w:val="00C87A0D"/>
    <w:rsid w:val="00C87C4A"/>
    <w:rsid w:val="00C87D8F"/>
    <w:rsid w:val="00C9016D"/>
    <w:rsid w:val="00C901BA"/>
    <w:rsid w:val="00C9067F"/>
    <w:rsid w:val="00C90AF8"/>
    <w:rsid w:val="00C90B1F"/>
    <w:rsid w:val="00C90B21"/>
    <w:rsid w:val="00C90B3D"/>
    <w:rsid w:val="00C91F43"/>
    <w:rsid w:val="00C930DA"/>
    <w:rsid w:val="00C93B8D"/>
    <w:rsid w:val="00C93F50"/>
    <w:rsid w:val="00C94547"/>
    <w:rsid w:val="00C94EF2"/>
    <w:rsid w:val="00C951C0"/>
    <w:rsid w:val="00C95374"/>
    <w:rsid w:val="00C953D9"/>
    <w:rsid w:val="00C954B2"/>
    <w:rsid w:val="00C956AB"/>
    <w:rsid w:val="00C969D4"/>
    <w:rsid w:val="00C969F9"/>
    <w:rsid w:val="00C96B2D"/>
    <w:rsid w:val="00C96CB2"/>
    <w:rsid w:val="00C973A9"/>
    <w:rsid w:val="00C975EE"/>
    <w:rsid w:val="00CA1064"/>
    <w:rsid w:val="00CA1E8B"/>
    <w:rsid w:val="00CA2E09"/>
    <w:rsid w:val="00CA323D"/>
    <w:rsid w:val="00CA36DD"/>
    <w:rsid w:val="00CA39CF"/>
    <w:rsid w:val="00CA3A7B"/>
    <w:rsid w:val="00CA3C0E"/>
    <w:rsid w:val="00CA3D22"/>
    <w:rsid w:val="00CA3D2B"/>
    <w:rsid w:val="00CA42A2"/>
    <w:rsid w:val="00CA43B3"/>
    <w:rsid w:val="00CA47E1"/>
    <w:rsid w:val="00CA522D"/>
    <w:rsid w:val="00CA536F"/>
    <w:rsid w:val="00CA57E7"/>
    <w:rsid w:val="00CA59F9"/>
    <w:rsid w:val="00CA5E04"/>
    <w:rsid w:val="00CA6124"/>
    <w:rsid w:val="00CA66C0"/>
    <w:rsid w:val="00CA6708"/>
    <w:rsid w:val="00CA6BB8"/>
    <w:rsid w:val="00CA6D1E"/>
    <w:rsid w:val="00CA7060"/>
    <w:rsid w:val="00CA707A"/>
    <w:rsid w:val="00CA763E"/>
    <w:rsid w:val="00CB0523"/>
    <w:rsid w:val="00CB06BC"/>
    <w:rsid w:val="00CB0B25"/>
    <w:rsid w:val="00CB148F"/>
    <w:rsid w:val="00CB23C4"/>
    <w:rsid w:val="00CB23E7"/>
    <w:rsid w:val="00CB2C93"/>
    <w:rsid w:val="00CB2E6D"/>
    <w:rsid w:val="00CB3D74"/>
    <w:rsid w:val="00CB3E6A"/>
    <w:rsid w:val="00CB401E"/>
    <w:rsid w:val="00CB51A9"/>
    <w:rsid w:val="00CB5421"/>
    <w:rsid w:val="00CB5B86"/>
    <w:rsid w:val="00CB5BEC"/>
    <w:rsid w:val="00CB610E"/>
    <w:rsid w:val="00CB67CC"/>
    <w:rsid w:val="00CB6E5D"/>
    <w:rsid w:val="00CB6FA3"/>
    <w:rsid w:val="00CB7C5A"/>
    <w:rsid w:val="00CC0630"/>
    <w:rsid w:val="00CC09F7"/>
    <w:rsid w:val="00CC1042"/>
    <w:rsid w:val="00CC11F2"/>
    <w:rsid w:val="00CC252F"/>
    <w:rsid w:val="00CC2794"/>
    <w:rsid w:val="00CC296C"/>
    <w:rsid w:val="00CC2ACF"/>
    <w:rsid w:val="00CC3130"/>
    <w:rsid w:val="00CC377F"/>
    <w:rsid w:val="00CC3A04"/>
    <w:rsid w:val="00CC3C5D"/>
    <w:rsid w:val="00CC3D14"/>
    <w:rsid w:val="00CC418F"/>
    <w:rsid w:val="00CC4D33"/>
    <w:rsid w:val="00CC4EF9"/>
    <w:rsid w:val="00CC51F4"/>
    <w:rsid w:val="00CC5532"/>
    <w:rsid w:val="00CC56AF"/>
    <w:rsid w:val="00CC5CD3"/>
    <w:rsid w:val="00CC5F94"/>
    <w:rsid w:val="00CC654B"/>
    <w:rsid w:val="00CC6755"/>
    <w:rsid w:val="00CC67E5"/>
    <w:rsid w:val="00CC67F7"/>
    <w:rsid w:val="00CC7483"/>
    <w:rsid w:val="00CC7FAB"/>
    <w:rsid w:val="00CD02AF"/>
    <w:rsid w:val="00CD1BF5"/>
    <w:rsid w:val="00CD1E0B"/>
    <w:rsid w:val="00CD23BF"/>
    <w:rsid w:val="00CD2833"/>
    <w:rsid w:val="00CD28DC"/>
    <w:rsid w:val="00CD2910"/>
    <w:rsid w:val="00CD3655"/>
    <w:rsid w:val="00CD39E9"/>
    <w:rsid w:val="00CD3CC1"/>
    <w:rsid w:val="00CD3F02"/>
    <w:rsid w:val="00CD3F9C"/>
    <w:rsid w:val="00CD4030"/>
    <w:rsid w:val="00CD427D"/>
    <w:rsid w:val="00CD4BD4"/>
    <w:rsid w:val="00CD4E2F"/>
    <w:rsid w:val="00CD575B"/>
    <w:rsid w:val="00CD5915"/>
    <w:rsid w:val="00CD59A3"/>
    <w:rsid w:val="00CD5B1A"/>
    <w:rsid w:val="00CD6401"/>
    <w:rsid w:val="00CD7473"/>
    <w:rsid w:val="00CD796E"/>
    <w:rsid w:val="00CE039F"/>
    <w:rsid w:val="00CE0597"/>
    <w:rsid w:val="00CE09F5"/>
    <w:rsid w:val="00CE0AF4"/>
    <w:rsid w:val="00CE0EB2"/>
    <w:rsid w:val="00CE1063"/>
    <w:rsid w:val="00CE126D"/>
    <w:rsid w:val="00CE1829"/>
    <w:rsid w:val="00CE1AC4"/>
    <w:rsid w:val="00CE1BDA"/>
    <w:rsid w:val="00CE1D31"/>
    <w:rsid w:val="00CE1DC4"/>
    <w:rsid w:val="00CE1FF2"/>
    <w:rsid w:val="00CE20AE"/>
    <w:rsid w:val="00CE33DA"/>
    <w:rsid w:val="00CE3559"/>
    <w:rsid w:val="00CE413E"/>
    <w:rsid w:val="00CE4493"/>
    <w:rsid w:val="00CE46E6"/>
    <w:rsid w:val="00CE4ECB"/>
    <w:rsid w:val="00CE50E5"/>
    <w:rsid w:val="00CE526F"/>
    <w:rsid w:val="00CE56DE"/>
    <w:rsid w:val="00CE5C9E"/>
    <w:rsid w:val="00CE6170"/>
    <w:rsid w:val="00CE61DE"/>
    <w:rsid w:val="00CE6B0C"/>
    <w:rsid w:val="00CE709E"/>
    <w:rsid w:val="00CE70BE"/>
    <w:rsid w:val="00CE73AF"/>
    <w:rsid w:val="00CE77DF"/>
    <w:rsid w:val="00CE793D"/>
    <w:rsid w:val="00CE7EF8"/>
    <w:rsid w:val="00CF030C"/>
    <w:rsid w:val="00CF1176"/>
    <w:rsid w:val="00CF1490"/>
    <w:rsid w:val="00CF17AB"/>
    <w:rsid w:val="00CF2193"/>
    <w:rsid w:val="00CF2243"/>
    <w:rsid w:val="00CF2418"/>
    <w:rsid w:val="00CF2BEA"/>
    <w:rsid w:val="00CF3068"/>
    <w:rsid w:val="00CF351D"/>
    <w:rsid w:val="00CF3C84"/>
    <w:rsid w:val="00CF3F07"/>
    <w:rsid w:val="00CF41C2"/>
    <w:rsid w:val="00CF41C3"/>
    <w:rsid w:val="00CF466F"/>
    <w:rsid w:val="00CF4695"/>
    <w:rsid w:val="00CF56C3"/>
    <w:rsid w:val="00CF5F02"/>
    <w:rsid w:val="00CF60E4"/>
    <w:rsid w:val="00CF6AC9"/>
    <w:rsid w:val="00CF6C8F"/>
    <w:rsid w:val="00CF73D0"/>
    <w:rsid w:val="00CF748E"/>
    <w:rsid w:val="00CF751F"/>
    <w:rsid w:val="00CF761A"/>
    <w:rsid w:val="00CF7728"/>
    <w:rsid w:val="00CF7A37"/>
    <w:rsid w:val="00D0097F"/>
    <w:rsid w:val="00D00FA6"/>
    <w:rsid w:val="00D0153B"/>
    <w:rsid w:val="00D01DED"/>
    <w:rsid w:val="00D01FED"/>
    <w:rsid w:val="00D023B4"/>
    <w:rsid w:val="00D0330D"/>
    <w:rsid w:val="00D03D99"/>
    <w:rsid w:val="00D04336"/>
    <w:rsid w:val="00D04B23"/>
    <w:rsid w:val="00D04E07"/>
    <w:rsid w:val="00D04E6C"/>
    <w:rsid w:val="00D0565B"/>
    <w:rsid w:val="00D05716"/>
    <w:rsid w:val="00D05867"/>
    <w:rsid w:val="00D05EB7"/>
    <w:rsid w:val="00D06A85"/>
    <w:rsid w:val="00D072DD"/>
    <w:rsid w:val="00D079FD"/>
    <w:rsid w:val="00D07AFB"/>
    <w:rsid w:val="00D10443"/>
    <w:rsid w:val="00D104B8"/>
    <w:rsid w:val="00D107BB"/>
    <w:rsid w:val="00D10CAF"/>
    <w:rsid w:val="00D10FA0"/>
    <w:rsid w:val="00D1125B"/>
    <w:rsid w:val="00D1137E"/>
    <w:rsid w:val="00D11455"/>
    <w:rsid w:val="00D116E9"/>
    <w:rsid w:val="00D1178E"/>
    <w:rsid w:val="00D117B0"/>
    <w:rsid w:val="00D119D5"/>
    <w:rsid w:val="00D11A64"/>
    <w:rsid w:val="00D11F29"/>
    <w:rsid w:val="00D12CE0"/>
    <w:rsid w:val="00D12D1A"/>
    <w:rsid w:val="00D130B6"/>
    <w:rsid w:val="00D14236"/>
    <w:rsid w:val="00D14E41"/>
    <w:rsid w:val="00D14EA1"/>
    <w:rsid w:val="00D15295"/>
    <w:rsid w:val="00D152BF"/>
    <w:rsid w:val="00D15721"/>
    <w:rsid w:val="00D1605A"/>
    <w:rsid w:val="00D171E1"/>
    <w:rsid w:val="00D2005F"/>
    <w:rsid w:val="00D203AC"/>
    <w:rsid w:val="00D217B3"/>
    <w:rsid w:val="00D21D1C"/>
    <w:rsid w:val="00D22404"/>
    <w:rsid w:val="00D224AD"/>
    <w:rsid w:val="00D22A47"/>
    <w:rsid w:val="00D237AA"/>
    <w:rsid w:val="00D23875"/>
    <w:rsid w:val="00D23CF1"/>
    <w:rsid w:val="00D23DBD"/>
    <w:rsid w:val="00D23E8C"/>
    <w:rsid w:val="00D23EF3"/>
    <w:rsid w:val="00D2407E"/>
    <w:rsid w:val="00D24370"/>
    <w:rsid w:val="00D24420"/>
    <w:rsid w:val="00D2449A"/>
    <w:rsid w:val="00D249FA"/>
    <w:rsid w:val="00D249FB"/>
    <w:rsid w:val="00D25443"/>
    <w:rsid w:val="00D259E5"/>
    <w:rsid w:val="00D25F2A"/>
    <w:rsid w:val="00D264C5"/>
    <w:rsid w:val="00D271BE"/>
    <w:rsid w:val="00D277E2"/>
    <w:rsid w:val="00D27851"/>
    <w:rsid w:val="00D27F33"/>
    <w:rsid w:val="00D30341"/>
    <w:rsid w:val="00D303A8"/>
    <w:rsid w:val="00D3123A"/>
    <w:rsid w:val="00D31247"/>
    <w:rsid w:val="00D312AF"/>
    <w:rsid w:val="00D321C5"/>
    <w:rsid w:val="00D3244D"/>
    <w:rsid w:val="00D326C2"/>
    <w:rsid w:val="00D32705"/>
    <w:rsid w:val="00D32D4D"/>
    <w:rsid w:val="00D32D63"/>
    <w:rsid w:val="00D33BB3"/>
    <w:rsid w:val="00D344E9"/>
    <w:rsid w:val="00D3509C"/>
    <w:rsid w:val="00D3551A"/>
    <w:rsid w:val="00D35A59"/>
    <w:rsid w:val="00D35CC5"/>
    <w:rsid w:val="00D35D1C"/>
    <w:rsid w:val="00D361B6"/>
    <w:rsid w:val="00D3637B"/>
    <w:rsid w:val="00D36FD4"/>
    <w:rsid w:val="00D37041"/>
    <w:rsid w:val="00D37C24"/>
    <w:rsid w:val="00D40050"/>
    <w:rsid w:val="00D402E9"/>
    <w:rsid w:val="00D40FC3"/>
    <w:rsid w:val="00D410E5"/>
    <w:rsid w:val="00D4177B"/>
    <w:rsid w:val="00D41D8F"/>
    <w:rsid w:val="00D41DB3"/>
    <w:rsid w:val="00D4220F"/>
    <w:rsid w:val="00D423F1"/>
    <w:rsid w:val="00D42BB3"/>
    <w:rsid w:val="00D42EB1"/>
    <w:rsid w:val="00D436BB"/>
    <w:rsid w:val="00D43826"/>
    <w:rsid w:val="00D44373"/>
    <w:rsid w:val="00D449C3"/>
    <w:rsid w:val="00D44FA1"/>
    <w:rsid w:val="00D44FF4"/>
    <w:rsid w:val="00D4557D"/>
    <w:rsid w:val="00D462F0"/>
    <w:rsid w:val="00D463AB"/>
    <w:rsid w:val="00D46447"/>
    <w:rsid w:val="00D464E8"/>
    <w:rsid w:val="00D46B17"/>
    <w:rsid w:val="00D46EE4"/>
    <w:rsid w:val="00D46F76"/>
    <w:rsid w:val="00D4728E"/>
    <w:rsid w:val="00D47970"/>
    <w:rsid w:val="00D5065C"/>
    <w:rsid w:val="00D50696"/>
    <w:rsid w:val="00D50725"/>
    <w:rsid w:val="00D50B00"/>
    <w:rsid w:val="00D50CFC"/>
    <w:rsid w:val="00D50ED6"/>
    <w:rsid w:val="00D5156F"/>
    <w:rsid w:val="00D516CE"/>
    <w:rsid w:val="00D51BF0"/>
    <w:rsid w:val="00D520DC"/>
    <w:rsid w:val="00D522BC"/>
    <w:rsid w:val="00D525DF"/>
    <w:rsid w:val="00D527EE"/>
    <w:rsid w:val="00D52B5E"/>
    <w:rsid w:val="00D534E8"/>
    <w:rsid w:val="00D53618"/>
    <w:rsid w:val="00D542F6"/>
    <w:rsid w:val="00D54375"/>
    <w:rsid w:val="00D548B4"/>
    <w:rsid w:val="00D54B67"/>
    <w:rsid w:val="00D5543F"/>
    <w:rsid w:val="00D55682"/>
    <w:rsid w:val="00D5569A"/>
    <w:rsid w:val="00D556C0"/>
    <w:rsid w:val="00D55CEE"/>
    <w:rsid w:val="00D55D92"/>
    <w:rsid w:val="00D56051"/>
    <w:rsid w:val="00D560E7"/>
    <w:rsid w:val="00D56185"/>
    <w:rsid w:val="00D56279"/>
    <w:rsid w:val="00D573AB"/>
    <w:rsid w:val="00D5748F"/>
    <w:rsid w:val="00D57878"/>
    <w:rsid w:val="00D57EB0"/>
    <w:rsid w:val="00D60B67"/>
    <w:rsid w:val="00D61028"/>
    <w:rsid w:val="00D6113C"/>
    <w:rsid w:val="00D61657"/>
    <w:rsid w:val="00D61922"/>
    <w:rsid w:val="00D61EAA"/>
    <w:rsid w:val="00D62319"/>
    <w:rsid w:val="00D62DC8"/>
    <w:rsid w:val="00D63043"/>
    <w:rsid w:val="00D63116"/>
    <w:rsid w:val="00D6344F"/>
    <w:rsid w:val="00D636F1"/>
    <w:rsid w:val="00D63702"/>
    <w:rsid w:val="00D63AF2"/>
    <w:rsid w:val="00D63FD7"/>
    <w:rsid w:val="00D64303"/>
    <w:rsid w:val="00D64578"/>
    <w:rsid w:val="00D6481A"/>
    <w:rsid w:val="00D64C27"/>
    <w:rsid w:val="00D65A72"/>
    <w:rsid w:val="00D65AE8"/>
    <w:rsid w:val="00D66390"/>
    <w:rsid w:val="00D66740"/>
    <w:rsid w:val="00D66B51"/>
    <w:rsid w:val="00D67006"/>
    <w:rsid w:val="00D67204"/>
    <w:rsid w:val="00D674EB"/>
    <w:rsid w:val="00D67A02"/>
    <w:rsid w:val="00D67A63"/>
    <w:rsid w:val="00D700CB"/>
    <w:rsid w:val="00D7052F"/>
    <w:rsid w:val="00D719BA"/>
    <w:rsid w:val="00D71CC7"/>
    <w:rsid w:val="00D71D95"/>
    <w:rsid w:val="00D7243F"/>
    <w:rsid w:val="00D726CC"/>
    <w:rsid w:val="00D72A67"/>
    <w:rsid w:val="00D72DCE"/>
    <w:rsid w:val="00D72EDB"/>
    <w:rsid w:val="00D7361C"/>
    <w:rsid w:val="00D737E8"/>
    <w:rsid w:val="00D739BB"/>
    <w:rsid w:val="00D74799"/>
    <w:rsid w:val="00D750E2"/>
    <w:rsid w:val="00D7522D"/>
    <w:rsid w:val="00D75591"/>
    <w:rsid w:val="00D75A57"/>
    <w:rsid w:val="00D76405"/>
    <w:rsid w:val="00D76565"/>
    <w:rsid w:val="00D765AC"/>
    <w:rsid w:val="00D76947"/>
    <w:rsid w:val="00D76D5F"/>
    <w:rsid w:val="00D76F05"/>
    <w:rsid w:val="00D770A1"/>
    <w:rsid w:val="00D774E7"/>
    <w:rsid w:val="00D77A08"/>
    <w:rsid w:val="00D77A26"/>
    <w:rsid w:val="00D77C91"/>
    <w:rsid w:val="00D80693"/>
    <w:rsid w:val="00D80895"/>
    <w:rsid w:val="00D80B1D"/>
    <w:rsid w:val="00D80E7A"/>
    <w:rsid w:val="00D812CD"/>
    <w:rsid w:val="00D816B5"/>
    <w:rsid w:val="00D81942"/>
    <w:rsid w:val="00D81B36"/>
    <w:rsid w:val="00D8209B"/>
    <w:rsid w:val="00D82A8A"/>
    <w:rsid w:val="00D84153"/>
    <w:rsid w:val="00D843F9"/>
    <w:rsid w:val="00D84DDB"/>
    <w:rsid w:val="00D8510B"/>
    <w:rsid w:val="00D85394"/>
    <w:rsid w:val="00D8558D"/>
    <w:rsid w:val="00D85BB4"/>
    <w:rsid w:val="00D85D0E"/>
    <w:rsid w:val="00D8674D"/>
    <w:rsid w:val="00D86C2D"/>
    <w:rsid w:val="00D87434"/>
    <w:rsid w:val="00D87AEA"/>
    <w:rsid w:val="00D87B7B"/>
    <w:rsid w:val="00D87C78"/>
    <w:rsid w:val="00D87D63"/>
    <w:rsid w:val="00D90073"/>
    <w:rsid w:val="00D90A56"/>
    <w:rsid w:val="00D90D64"/>
    <w:rsid w:val="00D91402"/>
    <w:rsid w:val="00D915E9"/>
    <w:rsid w:val="00D9197A"/>
    <w:rsid w:val="00D91B01"/>
    <w:rsid w:val="00D91F78"/>
    <w:rsid w:val="00D92412"/>
    <w:rsid w:val="00D925D3"/>
    <w:rsid w:val="00D92685"/>
    <w:rsid w:val="00D92EF4"/>
    <w:rsid w:val="00D938D7"/>
    <w:rsid w:val="00D94C27"/>
    <w:rsid w:val="00D94D9B"/>
    <w:rsid w:val="00D957A0"/>
    <w:rsid w:val="00D957BB"/>
    <w:rsid w:val="00D95A8B"/>
    <w:rsid w:val="00D96183"/>
    <w:rsid w:val="00D96DC5"/>
    <w:rsid w:val="00D96F98"/>
    <w:rsid w:val="00D972A2"/>
    <w:rsid w:val="00D97798"/>
    <w:rsid w:val="00D97A98"/>
    <w:rsid w:val="00D97C00"/>
    <w:rsid w:val="00D97FAA"/>
    <w:rsid w:val="00DA020F"/>
    <w:rsid w:val="00DA0B1D"/>
    <w:rsid w:val="00DA0C56"/>
    <w:rsid w:val="00DA0D2E"/>
    <w:rsid w:val="00DA0DAB"/>
    <w:rsid w:val="00DA1286"/>
    <w:rsid w:val="00DA2AB9"/>
    <w:rsid w:val="00DA2E47"/>
    <w:rsid w:val="00DA2EB0"/>
    <w:rsid w:val="00DA3022"/>
    <w:rsid w:val="00DA302C"/>
    <w:rsid w:val="00DA3776"/>
    <w:rsid w:val="00DA3BE4"/>
    <w:rsid w:val="00DA4490"/>
    <w:rsid w:val="00DA4625"/>
    <w:rsid w:val="00DA5357"/>
    <w:rsid w:val="00DA5639"/>
    <w:rsid w:val="00DA56B9"/>
    <w:rsid w:val="00DA6883"/>
    <w:rsid w:val="00DA74C1"/>
    <w:rsid w:val="00DA7C37"/>
    <w:rsid w:val="00DA7D86"/>
    <w:rsid w:val="00DB05EF"/>
    <w:rsid w:val="00DB0734"/>
    <w:rsid w:val="00DB0965"/>
    <w:rsid w:val="00DB227A"/>
    <w:rsid w:val="00DB2710"/>
    <w:rsid w:val="00DB2A5E"/>
    <w:rsid w:val="00DB3AB7"/>
    <w:rsid w:val="00DB4A07"/>
    <w:rsid w:val="00DB51CD"/>
    <w:rsid w:val="00DB5334"/>
    <w:rsid w:val="00DB59A8"/>
    <w:rsid w:val="00DB617E"/>
    <w:rsid w:val="00DB65C0"/>
    <w:rsid w:val="00DB65CE"/>
    <w:rsid w:val="00DB65F2"/>
    <w:rsid w:val="00DB67BF"/>
    <w:rsid w:val="00DB686E"/>
    <w:rsid w:val="00DB742E"/>
    <w:rsid w:val="00DB7508"/>
    <w:rsid w:val="00DC041A"/>
    <w:rsid w:val="00DC0BC4"/>
    <w:rsid w:val="00DC1692"/>
    <w:rsid w:val="00DC1864"/>
    <w:rsid w:val="00DC1886"/>
    <w:rsid w:val="00DC192F"/>
    <w:rsid w:val="00DC1AD8"/>
    <w:rsid w:val="00DC1BE4"/>
    <w:rsid w:val="00DC2A04"/>
    <w:rsid w:val="00DC2AF1"/>
    <w:rsid w:val="00DC2DED"/>
    <w:rsid w:val="00DC2FF0"/>
    <w:rsid w:val="00DC32A1"/>
    <w:rsid w:val="00DC3543"/>
    <w:rsid w:val="00DC3731"/>
    <w:rsid w:val="00DC3DD5"/>
    <w:rsid w:val="00DC4411"/>
    <w:rsid w:val="00DC46BA"/>
    <w:rsid w:val="00DC5376"/>
    <w:rsid w:val="00DC53A0"/>
    <w:rsid w:val="00DC5699"/>
    <w:rsid w:val="00DC5973"/>
    <w:rsid w:val="00DC5A4C"/>
    <w:rsid w:val="00DC5A4F"/>
    <w:rsid w:val="00DC5E3B"/>
    <w:rsid w:val="00DC678A"/>
    <w:rsid w:val="00DC7076"/>
    <w:rsid w:val="00DC7271"/>
    <w:rsid w:val="00DC732D"/>
    <w:rsid w:val="00DC7B24"/>
    <w:rsid w:val="00DD05F5"/>
    <w:rsid w:val="00DD086B"/>
    <w:rsid w:val="00DD0887"/>
    <w:rsid w:val="00DD0995"/>
    <w:rsid w:val="00DD1608"/>
    <w:rsid w:val="00DD197D"/>
    <w:rsid w:val="00DD21C6"/>
    <w:rsid w:val="00DD235D"/>
    <w:rsid w:val="00DD27B5"/>
    <w:rsid w:val="00DD2C71"/>
    <w:rsid w:val="00DD3B31"/>
    <w:rsid w:val="00DD421C"/>
    <w:rsid w:val="00DD4295"/>
    <w:rsid w:val="00DD4A80"/>
    <w:rsid w:val="00DD504E"/>
    <w:rsid w:val="00DD506E"/>
    <w:rsid w:val="00DD55CB"/>
    <w:rsid w:val="00DD5646"/>
    <w:rsid w:val="00DD591F"/>
    <w:rsid w:val="00DD5F6C"/>
    <w:rsid w:val="00DD5F9B"/>
    <w:rsid w:val="00DD62EB"/>
    <w:rsid w:val="00DD663A"/>
    <w:rsid w:val="00DD6732"/>
    <w:rsid w:val="00DD740B"/>
    <w:rsid w:val="00DD754C"/>
    <w:rsid w:val="00DD79D1"/>
    <w:rsid w:val="00DD7A32"/>
    <w:rsid w:val="00DD7A4E"/>
    <w:rsid w:val="00DE0116"/>
    <w:rsid w:val="00DE03C3"/>
    <w:rsid w:val="00DE052C"/>
    <w:rsid w:val="00DE0652"/>
    <w:rsid w:val="00DE0763"/>
    <w:rsid w:val="00DE08B2"/>
    <w:rsid w:val="00DE10A2"/>
    <w:rsid w:val="00DE10E3"/>
    <w:rsid w:val="00DE1334"/>
    <w:rsid w:val="00DE17B1"/>
    <w:rsid w:val="00DE1D91"/>
    <w:rsid w:val="00DE2628"/>
    <w:rsid w:val="00DE2DEA"/>
    <w:rsid w:val="00DE3231"/>
    <w:rsid w:val="00DE336F"/>
    <w:rsid w:val="00DE34FF"/>
    <w:rsid w:val="00DE3E70"/>
    <w:rsid w:val="00DE3FB8"/>
    <w:rsid w:val="00DE40B8"/>
    <w:rsid w:val="00DE4C0E"/>
    <w:rsid w:val="00DE5649"/>
    <w:rsid w:val="00DE570E"/>
    <w:rsid w:val="00DE5FA9"/>
    <w:rsid w:val="00DE68D3"/>
    <w:rsid w:val="00DE6913"/>
    <w:rsid w:val="00DE7086"/>
    <w:rsid w:val="00DE7490"/>
    <w:rsid w:val="00DE7A37"/>
    <w:rsid w:val="00DE7B3F"/>
    <w:rsid w:val="00DF0051"/>
    <w:rsid w:val="00DF08D5"/>
    <w:rsid w:val="00DF0E9F"/>
    <w:rsid w:val="00DF1169"/>
    <w:rsid w:val="00DF13CC"/>
    <w:rsid w:val="00DF1512"/>
    <w:rsid w:val="00DF22A3"/>
    <w:rsid w:val="00DF31C3"/>
    <w:rsid w:val="00DF3424"/>
    <w:rsid w:val="00DF4555"/>
    <w:rsid w:val="00DF4670"/>
    <w:rsid w:val="00DF4FBB"/>
    <w:rsid w:val="00DF53C9"/>
    <w:rsid w:val="00DF54B9"/>
    <w:rsid w:val="00DF5730"/>
    <w:rsid w:val="00DF598C"/>
    <w:rsid w:val="00DF6008"/>
    <w:rsid w:val="00DF6BF2"/>
    <w:rsid w:val="00DF7065"/>
    <w:rsid w:val="00DF755E"/>
    <w:rsid w:val="00DF77EE"/>
    <w:rsid w:val="00DF7C63"/>
    <w:rsid w:val="00E003E8"/>
    <w:rsid w:val="00E011DD"/>
    <w:rsid w:val="00E0136D"/>
    <w:rsid w:val="00E0166B"/>
    <w:rsid w:val="00E01C47"/>
    <w:rsid w:val="00E02198"/>
    <w:rsid w:val="00E027ED"/>
    <w:rsid w:val="00E02880"/>
    <w:rsid w:val="00E02E04"/>
    <w:rsid w:val="00E03DA9"/>
    <w:rsid w:val="00E0412E"/>
    <w:rsid w:val="00E049D0"/>
    <w:rsid w:val="00E04ED1"/>
    <w:rsid w:val="00E04FDA"/>
    <w:rsid w:val="00E0509F"/>
    <w:rsid w:val="00E052A4"/>
    <w:rsid w:val="00E05EA1"/>
    <w:rsid w:val="00E060CE"/>
    <w:rsid w:val="00E06ED4"/>
    <w:rsid w:val="00E0721D"/>
    <w:rsid w:val="00E07402"/>
    <w:rsid w:val="00E07E68"/>
    <w:rsid w:val="00E100BE"/>
    <w:rsid w:val="00E1036A"/>
    <w:rsid w:val="00E10B98"/>
    <w:rsid w:val="00E10D0D"/>
    <w:rsid w:val="00E11401"/>
    <w:rsid w:val="00E117A5"/>
    <w:rsid w:val="00E117C2"/>
    <w:rsid w:val="00E11BE5"/>
    <w:rsid w:val="00E11EED"/>
    <w:rsid w:val="00E1234A"/>
    <w:rsid w:val="00E127DE"/>
    <w:rsid w:val="00E129F3"/>
    <w:rsid w:val="00E12C0A"/>
    <w:rsid w:val="00E13053"/>
    <w:rsid w:val="00E138BA"/>
    <w:rsid w:val="00E13A42"/>
    <w:rsid w:val="00E149F5"/>
    <w:rsid w:val="00E14EE9"/>
    <w:rsid w:val="00E15EC2"/>
    <w:rsid w:val="00E1715F"/>
    <w:rsid w:val="00E17301"/>
    <w:rsid w:val="00E173DF"/>
    <w:rsid w:val="00E20878"/>
    <w:rsid w:val="00E2145B"/>
    <w:rsid w:val="00E219BD"/>
    <w:rsid w:val="00E21B22"/>
    <w:rsid w:val="00E21B9B"/>
    <w:rsid w:val="00E223F0"/>
    <w:rsid w:val="00E22592"/>
    <w:rsid w:val="00E226FA"/>
    <w:rsid w:val="00E22909"/>
    <w:rsid w:val="00E23E7D"/>
    <w:rsid w:val="00E24450"/>
    <w:rsid w:val="00E24935"/>
    <w:rsid w:val="00E249E2"/>
    <w:rsid w:val="00E25ACC"/>
    <w:rsid w:val="00E25C6B"/>
    <w:rsid w:val="00E25CAD"/>
    <w:rsid w:val="00E262BC"/>
    <w:rsid w:val="00E2684B"/>
    <w:rsid w:val="00E26960"/>
    <w:rsid w:val="00E26E50"/>
    <w:rsid w:val="00E26ED4"/>
    <w:rsid w:val="00E27192"/>
    <w:rsid w:val="00E27283"/>
    <w:rsid w:val="00E274B8"/>
    <w:rsid w:val="00E2766B"/>
    <w:rsid w:val="00E27B6B"/>
    <w:rsid w:val="00E306FA"/>
    <w:rsid w:val="00E30ACA"/>
    <w:rsid w:val="00E30F7E"/>
    <w:rsid w:val="00E31155"/>
    <w:rsid w:val="00E31298"/>
    <w:rsid w:val="00E31315"/>
    <w:rsid w:val="00E31346"/>
    <w:rsid w:val="00E31DA2"/>
    <w:rsid w:val="00E31F6E"/>
    <w:rsid w:val="00E32059"/>
    <w:rsid w:val="00E323AA"/>
    <w:rsid w:val="00E326BD"/>
    <w:rsid w:val="00E335BB"/>
    <w:rsid w:val="00E342FB"/>
    <w:rsid w:val="00E343EB"/>
    <w:rsid w:val="00E34BCB"/>
    <w:rsid w:val="00E34F17"/>
    <w:rsid w:val="00E34F86"/>
    <w:rsid w:val="00E352D7"/>
    <w:rsid w:val="00E359E1"/>
    <w:rsid w:val="00E35B46"/>
    <w:rsid w:val="00E35DA8"/>
    <w:rsid w:val="00E3606F"/>
    <w:rsid w:val="00E3627E"/>
    <w:rsid w:val="00E36DD4"/>
    <w:rsid w:val="00E36E93"/>
    <w:rsid w:val="00E374EE"/>
    <w:rsid w:val="00E37861"/>
    <w:rsid w:val="00E379D4"/>
    <w:rsid w:val="00E403A5"/>
    <w:rsid w:val="00E40658"/>
    <w:rsid w:val="00E41921"/>
    <w:rsid w:val="00E41925"/>
    <w:rsid w:val="00E430C7"/>
    <w:rsid w:val="00E434DF"/>
    <w:rsid w:val="00E434E1"/>
    <w:rsid w:val="00E4399D"/>
    <w:rsid w:val="00E43FBF"/>
    <w:rsid w:val="00E44533"/>
    <w:rsid w:val="00E446F9"/>
    <w:rsid w:val="00E452F6"/>
    <w:rsid w:val="00E45728"/>
    <w:rsid w:val="00E4638F"/>
    <w:rsid w:val="00E47030"/>
    <w:rsid w:val="00E474F6"/>
    <w:rsid w:val="00E47D67"/>
    <w:rsid w:val="00E50B71"/>
    <w:rsid w:val="00E511BD"/>
    <w:rsid w:val="00E5130E"/>
    <w:rsid w:val="00E514C9"/>
    <w:rsid w:val="00E5157A"/>
    <w:rsid w:val="00E519AE"/>
    <w:rsid w:val="00E51CFD"/>
    <w:rsid w:val="00E525AC"/>
    <w:rsid w:val="00E52F1C"/>
    <w:rsid w:val="00E5318C"/>
    <w:rsid w:val="00E539D6"/>
    <w:rsid w:val="00E54CBC"/>
    <w:rsid w:val="00E55171"/>
    <w:rsid w:val="00E553EA"/>
    <w:rsid w:val="00E554AA"/>
    <w:rsid w:val="00E55625"/>
    <w:rsid w:val="00E55977"/>
    <w:rsid w:val="00E55AFE"/>
    <w:rsid w:val="00E56104"/>
    <w:rsid w:val="00E565AE"/>
    <w:rsid w:val="00E56941"/>
    <w:rsid w:val="00E570E2"/>
    <w:rsid w:val="00E574E6"/>
    <w:rsid w:val="00E57CCE"/>
    <w:rsid w:val="00E60BB3"/>
    <w:rsid w:val="00E61C2D"/>
    <w:rsid w:val="00E62541"/>
    <w:rsid w:val="00E628A6"/>
    <w:rsid w:val="00E62DF7"/>
    <w:rsid w:val="00E62F0E"/>
    <w:rsid w:val="00E63388"/>
    <w:rsid w:val="00E6403C"/>
    <w:rsid w:val="00E64420"/>
    <w:rsid w:val="00E65541"/>
    <w:rsid w:val="00E65621"/>
    <w:rsid w:val="00E65CBE"/>
    <w:rsid w:val="00E65E8F"/>
    <w:rsid w:val="00E66202"/>
    <w:rsid w:val="00E66860"/>
    <w:rsid w:val="00E67E2A"/>
    <w:rsid w:val="00E704CE"/>
    <w:rsid w:val="00E70594"/>
    <w:rsid w:val="00E70C39"/>
    <w:rsid w:val="00E71267"/>
    <w:rsid w:val="00E7142C"/>
    <w:rsid w:val="00E7173B"/>
    <w:rsid w:val="00E71AAC"/>
    <w:rsid w:val="00E71DF8"/>
    <w:rsid w:val="00E722E5"/>
    <w:rsid w:val="00E723A0"/>
    <w:rsid w:val="00E723C5"/>
    <w:rsid w:val="00E7261D"/>
    <w:rsid w:val="00E7262E"/>
    <w:rsid w:val="00E726CA"/>
    <w:rsid w:val="00E72A6D"/>
    <w:rsid w:val="00E72B99"/>
    <w:rsid w:val="00E736D0"/>
    <w:rsid w:val="00E73DEC"/>
    <w:rsid w:val="00E742F4"/>
    <w:rsid w:val="00E7536B"/>
    <w:rsid w:val="00E758BE"/>
    <w:rsid w:val="00E75D78"/>
    <w:rsid w:val="00E76846"/>
    <w:rsid w:val="00E76BA8"/>
    <w:rsid w:val="00E76BF6"/>
    <w:rsid w:val="00E7722C"/>
    <w:rsid w:val="00E773CC"/>
    <w:rsid w:val="00E77F7C"/>
    <w:rsid w:val="00E805E4"/>
    <w:rsid w:val="00E80E5A"/>
    <w:rsid w:val="00E81766"/>
    <w:rsid w:val="00E81913"/>
    <w:rsid w:val="00E81E88"/>
    <w:rsid w:val="00E82927"/>
    <w:rsid w:val="00E82A8D"/>
    <w:rsid w:val="00E82AE5"/>
    <w:rsid w:val="00E83364"/>
    <w:rsid w:val="00E834E8"/>
    <w:rsid w:val="00E838E7"/>
    <w:rsid w:val="00E83CD3"/>
    <w:rsid w:val="00E83D28"/>
    <w:rsid w:val="00E840EB"/>
    <w:rsid w:val="00E84649"/>
    <w:rsid w:val="00E846A2"/>
    <w:rsid w:val="00E84B07"/>
    <w:rsid w:val="00E84F3B"/>
    <w:rsid w:val="00E8530B"/>
    <w:rsid w:val="00E85764"/>
    <w:rsid w:val="00E85DCA"/>
    <w:rsid w:val="00E85FF0"/>
    <w:rsid w:val="00E8673A"/>
    <w:rsid w:val="00E86A4E"/>
    <w:rsid w:val="00E86E0C"/>
    <w:rsid w:val="00E8730A"/>
    <w:rsid w:val="00E876C8"/>
    <w:rsid w:val="00E878ED"/>
    <w:rsid w:val="00E87C10"/>
    <w:rsid w:val="00E87D7B"/>
    <w:rsid w:val="00E87E07"/>
    <w:rsid w:val="00E900AC"/>
    <w:rsid w:val="00E902B4"/>
    <w:rsid w:val="00E90624"/>
    <w:rsid w:val="00E908A1"/>
    <w:rsid w:val="00E909E1"/>
    <w:rsid w:val="00E90C73"/>
    <w:rsid w:val="00E90DA8"/>
    <w:rsid w:val="00E91280"/>
    <w:rsid w:val="00E912FD"/>
    <w:rsid w:val="00E915C3"/>
    <w:rsid w:val="00E921C8"/>
    <w:rsid w:val="00E92402"/>
    <w:rsid w:val="00E92734"/>
    <w:rsid w:val="00E92E66"/>
    <w:rsid w:val="00E92F62"/>
    <w:rsid w:val="00E9326B"/>
    <w:rsid w:val="00E933AF"/>
    <w:rsid w:val="00E9382D"/>
    <w:rsid w:val="00E93974"/>
    <w:rsid w:val="00E9397A"/>
    <w:rsid w:val="00E93B58"/>
    <w:rsid w:val="00E93BE5"/>
    <w:rsid w:val="00E93C6B"/>
    <w:rsid w:val="00E93CC5"/>
    <w:rsid w:val="00E93DE7"/>
    <w:rsid w:val="00E94CFF"/>
    <w:rsid w:val="00E94F44"/>
    <w:rsid w:val="00E94FBC"/>
    <w:rsid w:val="00E951AC"/>
    <w:rsid w:val="00E95549"/>
    <w:rsid w:val="00E9612F"/>
    <w:rsid w:val="00E963CB"/>
    <w:rsid w:val="00E9644B"/>
    <w:rsid w:val="00E965BF"/>
    <w:rsid w:val="00E96C92"/>
    <w:rsid w:val="00E97128"/>
    <w:rsid w:val="00E97EE4"/>
    <w:rsid w:val="00EA0CAC"/>
    <w:rsid w:val="00EA0E2E"/>
    <w:rsid w:val="00EA0F31"/>
    <w:rsid w:val="00EA2A8C"/>
    <w:rsid w:val="00EA2D95"/>
    <w:rsid w:val="00EA2DAF"/>
    <w:rsid w:val="00EA3113"/>
    <w:rsid w:val="00EA3365"/>
    <w:rsid w:val="00EA35AF"/>
    <w:rsid w:val="00EA3795"/>
    <w:rsid w:val="00EA39FB"/>
    <w:rsid w:val="00EA3E96"/>
    <w:rsid w:val="00EA44D3"/>
    <w:rsid w:val="00EA44D6"/>
    <w:rsid w:val="00EA4737"/>
    <w:rsid w:val="00EA5217"/>
    <w:rsid w:val="00EA54FC"/>
    <w:rsid w:val="00EA5DBD"/>
    <w:rsid w:val="00EA5E33"/>
    <w:rsid w:val="00EA61E5"/>
    <w:rsid w:val="00EA6664"/>
    <w:rsid w:val="00EA75D9"/>
    <w:rsid w:val="00EA76EA"/>
    <w:rsid w:val="00EA7707"/>
    <w:rsid w:val="00EB037B"/>
    <w:rsid w:val="00EB0AE1"/>
    <w:rsid w:val="00EB0BCD"/>
    <w:rsid w:val="00EB0C52"/>
    <w:rsid w:val="00EB0D8D"/>
    <w:rsid w:val="00EB0EB1"/>
    <w:rsid w:val="00EB1DC7"/>
    <w:rsid w:val="00EB2128"/>
    <w:rsid w:val="00EB26CB"/>
    <w:rsid w:val="00EB2950"/>
    <w:rsid w:val="00EB2E4B"/>
    <w:rsid w:val="00EB3082"/>
    <w:rsid w:val="00EB399E"/>
    <w:rsid w:val="00EB3B96"/>
    <w:rsid w:val="00EB3F9C"/>
    <w:rsid w:val="00EB4485"/>
    <w:rsid w:val="00EB475A"/>
    <w:rsid w:val="00EB5217"/>
    <w:rsid w:val="00EB5DBF"/>
    <w:rsid w:val="00EB608C"/>
    <w:rsid w:val="00EB6157"/>
    <w:rsid w:val="00EB6ADD"/>
    <w:rsid w:val="00EB70FF"/>
    <w:rsid w:val="00EB7431"/>
    <w:rsid w:val="00EC01FC"/>
    <w:rsid w:val="00EC093F"/>
    <w:rsid w:val="00EC0CF9"/>
    <w:rsid w:val="00EC1016"/>
    <w:rsid w:val="00EC11D2"/>
    <w:rsid w:val="00EC1711"/>
    <w:rsid w:val="00EC1B8B"/>
    <w:rsid w:val="00EC2590"/>
    <w:rsid w:val="00EC25A9"/>
    <w:rsid w:val="00EC2BCD"/>
    <w:rsid w:val="00EC2E6F"/>
    <w:rsid w:val="00EC2EA5"/>
    <w:rsid w:val="00EC2EE5"/>
    <w:rsid w:val="00EC451C"/>
    <w:rsid w:val="00EC47D9"/>
    <w:rsid w:val="00EC4C37"/>
    <w:rsid w:val="00EC512F"/>
    <w:rsid w:val="00EC5257"/>
    <w:rsid w:val="00EC576A"/>
    <w:rsid w:val="00EC597C"/>
    <w:rsid w:val="00EC5FE5"/>
    <w:rsid w:val="00EC6651"/>
    <w:rsid w:val="00EC66F5"/>
    <w:rsid w:val="00EC6FD6"/>
    <w:rsid w:val="00EC766E"/>
    <w:rsid w:val="00EC7A76"/>
    <w:rsid w:val="00ED0B9A"/>
    <w:rsid w:val="00ED0F9C"/>
    <w:rsid w:val="00ED103E"/>
    <w:rsid w:val="00ED12BF"/>
    <w:rsid w:val="00ED1338"/>
    <w:rsid w:val="00ED1425"/>
    <w:rsid w:val="00ED17F6"/>
    <w:rsid w:val="00ED2345"/>
    <w:rsid w:val="00ED2FB1"/>
    <w:rsid w:val="00ED3F9A"/>
    <w:rsid w:val="00ED4139"/>
    <w:rsid w:val="00ED4508"/>
    <w:rsid w:val="00ED4AF5"/>
    <w:rsid w:val="00ED4B4F"/>
    <w:rsid w:val="00ED4BCA"/>
    <w:rsid w:val="00ED4CA0"/>
    <w:rsid w:val="00ED4FF6"/>
    <w:rsid w:val="00ED5012"/>
    <w:rsid w:val="00ED5064"/>
    <w:rsid w:val="00ED5A32"/>
    <w:rsid w:val="00ED62E6"/>
    <w:rsid w:val="00ED69D4"/>
    <w:rsid w:val="00ED6AAB"/>
    <w:rsid w:val="00ED6BAB"/>
    <w:rsid w:val="00ED6C78"/>
    <w:rsid w:val="00ED7DA9"/>
    <w:rsid w:val="00ED7EF0"/>
    <w:rsid w:val="00EE012B"/>
    <w:rsid w:val="00EE01D1"/>
    <w:rsid w:val="00EE02AE"/>
    <w:rsid w:val="00EE0D09"/>
    <w:rsid w:val="00EE0DB4"/>
    <w:rsid w:val="00EE1734"/>
    <w:rsid w:val="00EE1D21"/>
    <w:rsid w:val="00EE1F04"/>
    <w:rsid w:val="00EE1F85"/>
    <w:rsid w:val="00EE2302"/>
    <w:rsid w:val="00EE2E27"/>
    <w:rsid w:val="00EE2E6F"/>
    <w:rsid w:val="00EE32A9"/>
    <w:rsid w:val="00EE351F"/>
    <w:rsid w:val="00EE360F"/>
    <w:rsid w:val="00EE3A2B"/>
    <w:rsid w:val="00EE3A2E"/>
    <w:rsid w:val="00EE3FDA"/>
    <w:rsid w:val="00EE4178"/>
    <w:rsid w:val="00EE4C5C"/>
    <w:rsid w:val="00EE5084"/>
    <w:rsid w:val="00EE5240"/>
    <w:rsid w:val="00EE5877"/>
    <w:rsid w:val="00EE589A"/>
    <w:rsid w:val="00EE5CF9"/>
    <w:rsid w:val="00EE691A"/>
    <w:rsid w:val="00EE6B4D"/>
    <w:rsid w:val="00EE705C"/>
    <w:rsid w:val="00EE769B"/>
    <w:rsid w:val="00EE7AC8"/>
    <w:rsid w:val="00EE7AE2"/>
    <w:rsid w:val="00EE7C47"/>
    <w:rsid w:val="00EE7E04"/>
    <w:rsid w:val="00EF051A"/>
    <w:rsid w:val="00EF065E"/>
    <w:rsid w:val="00EF08A6"/>
    <w:rsid w:val="00EF0E93"/>
    <w:rsid w:val="00EF0FB0"/>
    <w:rsid w:val="00EF1091"/>
    <w:rsid w:val="00EF1688"/>
    <w:rsid w:val="00EF1A54"/>
    <w:rsid w:val="00EF1CB3"/>
    <w:rsid w:val="00EF2317"/>
    <w:rsid w:val="00EF2ABB"/>
    <w:rsid w:val="00EF2B8A"/>
    <w:rsid w:val="00EF2C94"/>
    <w:rsid w:val="00EF2E87"/>
    <w:rsid w:val="00EF3052"/>
    <w:rsid w:val="00EF3F34"/>
    <w:rsid w:val="00EF4681"/>
    <w:rsid w:val="00EF4BDD"/>
    <w:rsid w:val="00EF4D29"/>
    <w:rsid w:val="00EF502B"/>
    <w:rsid w:val="00EF5109"/>
    <w:rsid w:val="00EF529A"/>
    <w:rsid w:val="00EF52F7"/>
    <w:rsid w:val="00EF5ADB"/>
    <w:rsid w:val="00EF5B33"/>
    <w:rsid w:val="00EF5B3D"/>
    <w:rsid w:val="00EF61C5"/>
    <w:rsid w:val="00EF6D42"/>
    <w:rsid w:val="00EF778C"/>
    <w:rsid w:val="00EF7DC9"/>
    <w:rsid w:val="00EF7FCB"/>
    <w:rsid w:val="00F00622"/>
    <w:rsid w:val="00F0089D"/>
    <w:rsid w:val="00F00920"/>
    <w:rsid w:val="00F00F20"/>
    <w:rsid w:val="00F01222"/>
    <w:rsid w:val="00F013F1"/>
    <w:rsid w:val="00F029FC"/>
    <w:rsid w:val="00F02B05"/>
    <w:rsid w:val="00F04200"/>
    <w:rsid w:val="00F0428D"/>
    <w:rsid w:val="00F0431D"/>
    <w:rsid w:val="00F0488F"/>
    <w:rsid w:val="00F0497F"/>
    <w:rsid w:val="00F05F06"/>
    <w:rsid w:val="00F063DB"/>
    <w:rsid w:val="00F068D7"/>
    <w:rsid w:val="00F06EEC"/>
    <w:rsid w:val="00F073CD"/>
    <w:rsid w:val="00F07C91"/>
    <w:rsid w:val="00F102B7"/>
    <w:rsid w:val="00F1046A"/>
    <w:rsid w:val="00F105BA"/>
    <w:rsid w:val="00F10787"/>
    <w:rsid w:val="00F10EDE"/>
    <w:rsid w:val="00F11115"/>
    <w:rsid w:val="00F112BC"/>
    <w:rsid w:val="00F116F9"/>
    <w:rsid w:val="00F121D1"/>
    <w:rsid w:val="00F12644"/>
    <w:rsid w:val="00F12E11"/>
    <w:rsid w:val="00F12E98"/>
    <w:rsid w:val="00F130A6"/>
    <w:rsid w:val="00F130F2"/>
    <w:rsid w:val="00F13167"/>
    <w:rsid w:val="00F13594"/>
    <w:rsid w:val="00F13639"/>
    <w:rsid w:val="00F13AA4"/>
    <w:rsid w:val="00F13C7F"/>
    <w:rsid w:val="00F13DB4"/>
    <w:rsid w:val="00F14151"/>
    <w:rsid w:val="00F15225"/>
    <w:rsid w:val="00F15557"/>
    <w:rsid w:val="00F15AAD"/>
    <w:rsid w:val="00F15CF1"/>
    <w:rsid w:val="00F162F3"/>
    <w:rsid w:val="00F16E00"/>
    <w:rsid w:val="00F179C0"/>
    <w:rsid w:val="00F17A0D"/>
    <w:rsid w:val="00F17ABD"/>
    <w:rsid w:val="00F20761"/>
    <w:rsid w:val="00F20827"/>
    <w:rsid w:val="00F20B40"/>
    <w:rsid w:val="00F20C4A"/>
    <w:rsid w:val="00F20CCE"/>
    <w:rsid w:val="00F20D2E"/>
    <w:rsid w:val="00F22131"/>
    <w:rsid w:val="00F22264"/>
    <w:rsid w:val="00F22B59"/>
    <w:rsid w:val="00F233FA"/>
    <w:rsid w:val="00F23A03"/>
    <w:rsid w:val="00F24422"/>
    <w:rsid w:val="00F2485F"/>
    <w:rsid w:val="00F24969"/>
    <w:rsid w:val="00F24ABB"/>
    <w:rsid w:val="00F24E86"/>
    <w:rsid w:val="00F25211"/>
    <w:rsid w:val="00F25A43"/>
    <w:rsid w:val="00F25BEF"/>
    <w:rsid w:val="00F25F02"/>
    <w:rsid w:val="00F260A7"/>
    <w:rsid w:val="00F260CD"/>
    <w:rsid w:val="00F26175"/>
    <w:rsid w:val="00F26F6C"/>
    <w:rsid w:val="00F27339"/>
    <w:rsid w:val="00F27927"/>
    <w:rsid w:val="00F27BC3"/>
    <w:rsid w:val="00F30721"/>
    <w:rsid w:val="00F30808"/>
    <w:rsid w:val="00F30A94"/>
    <w:rsid w:val="00F30D7E"/>
    <w:rsid w:val="00F31628"/>
    <w:rsid w:val="00F316D9"/>
    <w:rsid w:val="00F319B9"/>
    <w:rsid w:val="00F31B13"/>
    <w:rsid w:val="00F31EAA"/>
    <w:rsid w:val="00F31F1C"/>
    <w:rsid w:val="00F320EB"/>
    <w:rsid w:val="00F337EA"/>
    <w:rsid w:val="00F33C92"/>
    <w:rsid w:val="00F33F05"/>
    <w:rsid w:val="00F341BE"/>
    <w:rsid w:val="00F3517C"/>
    <w:rsid w:val="00F353FF"/>
    <w:rsid w:val="00F357BF"/>
    <w:rsid w:val="00F35A06"/>
    <w:rsid w:val="00F364E9"/>
    <w:rsid w:val="00F36693"/>
    <w:rsid w:val="00F367ED"/>
    <w:rsid w:val="00F36A65"/>
    <w:rsid w:val="00F36A9B"/>
    <w:rsid w:val="00F36DE4"/>
    <w:rsid w:val="00F370E4"/>
    <w:rsid w:val="00F37303"/>
    <w:rsid w:val="00F379B6"/>
    <w:rsid w:val="00F4026A"/>
    <w:rsid w:val="00F40495"/>
    <w:rsid w:val="00F4054A"/>
    <w:rsid w:val="00F407AC"/>
    <w:rsid w:val="00F410E0"/>
    <w:rsid w:val="00F41817"/>
    <w:rsid w:val="00F41B60"/>
    <w:rsid w:val="00F41C4C"/>
    <w:rsid w:val="00F423D1"/>
    <w:rsid w:val="00F42D30"/>
    <w:rsid w:val="00F43132"/>
    <w:rsid w:val="00F437EE"/>
    <w:rsid w:val="00F4425F"/>
    <w:rsid w:val="00F443D4"/>
    <w:rsid w:val="00F4452F"/>
    <w:rsid w:val="00F44ABD"/>
    <w:rsid w:val="00F45182"/>
    <w:rsid w:val="00F45317"/>
    <w:rsid w:val="00F4550B"/>
    <w:rsid w:val="00F456A9"/>
    <w:rsid w:val="00F45892"/>
    <w:rsid w:val="00F45A82"/>
    <w:rsid w:val="00F45EB9"/>
    <w:rsid w:val="00F465F6"/>
    <w:rsid w:val="00F466F2"/>
    <w:rsid w:val="00F468E2"/>
    <w:rsid w:val="00F46F36"/>
    <w:rsid w:val="00F47FAE"/>
    <w:rsid w:val="00F5028B"/>
    <w:rsid w:val="00F502DB"/>
    <w:rsid w:val="00F502EE"/>
    <w:rsid w:val="00F50B7F"/>
    <w:rsid w:val="00F51074"/>
    <w:rsid w:val="00F511EE"/>
    <w:rsid w:val="00F5133D"/>
    <w:rsid w:val="00F513AA"/>
    <w:rsid w:val="00F514C1"/>
    <w:rsid w:val="00F5156A"/>
    <w:rsid w:val="00F5165A"/>
    <w:rsid w:val="00F51CEE"/>
    <w:rsid w:val="00F51DCE"/>
    <w:rsid w:val="00F51DF6"/>
    <w:rsid w:val="00F51EE9"/>
    <w:rsid w:val="00F5220D"/>
    <w:rsid w:val="00F52952"/>
    <w:rsid w:val="00F529AA"/>
    <w:rsid w:val="00F52CE9"/>
    <w:rsid w:val="00F52E51"/>
    <w:rsid w:val="00F52E9F"/>
    <w:rsid w:val="00F532BD"/>
    <w:rsid w:val="00F536C9"/>
    <w:rsid w:val="00F537D1"/>
    <w:rsid w:val="00F54885"/>
    <w:rsid w:val="00F54E2B"/>
    <w:rsid w:val="00F550A5"/>
    <w:rsid w:val="00F557CF"/>
    <w:rsid w:val="00F559FA"/>
    <w:rsid w:val="00F55B8D"/>
    <w:rsid w:val="00F55D2F"/>
    <w:rsid w:val="00F561F0"/>
    <w:rsid w:val="00F56D55"/>
    <w:rsid w:val="00F57D63"/>
    <w:rsid w:val="00F57D69"/>
    <w:rsid w:val="00F6036D"/>
    <w:rsid w:val="00F60543"/>
    <w:rsid w:val="00F60A11"/>
    <w:rsid w:val="00F60D61"/>
    <w:rsid w:val="00F60EA9"/>
    <w:rsid w:val="00F61138"/>
    <w:rsid w:val="00F613C4"/>
    <w:rsid w:val="00F618B1"/>
    <w:rsid w:val="00F61F0D"/>
    <w:rsid w:val="00F6218B"/>
    <w:rsid w:val="00F6252F"/>
    <w:rsid w:val="00F62728"/>
    <w:rsid w:val="00F62F43"/>
    <w:rsid w:val="00F63648"/>
    <w:rsid w:val="00F63F06"/>
    <w:rsid w:val="00F64127"/>
    <w:rsid w:val="00F64541"/>
    <w:rsid w:val="00F64C3D"/>
    <w:rsid w:val="00F662EE"/>
    <w:rsid w:val="00F6677C"/>
    <w:rsid w:val="00F67200"/>
    <w:rsid w:val="00F67259"/>
    <w:rsid w:val="00F67586"/>
    <w:rsid w:val="00F67777"/>
    <w:rsid w:val="00F67A08"/>
    <w:rsid w:val="00F67D9D"/>
    <w:rsid w:val="00F7004B"/>
    <w:rsid w:val="00F70961"/>
    <w:rsid w:val="00F70B33"/>
    <w:rsid w:val="00F715EF"/>
    <w:rsid w:val="00F717BC"/>
    <w:rsid w:val="00F717FB"/>
    <w:rsid w:val="00F718A8"/>
    <w:rsid w:val="00F71A4C"/>
    <w:rsid w:val="00F71D3E"/>
    <w:rsid w:val="00F723E2"/>
    <w:rsid w:val="00F72723"/>
    <w:rsid w:val="00F72991"/>
    <w:rsid w:val="00F72E49"/>
    <w:rsid w:val="00F732A9"/>
    <w:rsid w:val="00F73B78"/>
    <w:rsid w:val="00F7409A"/>
    <w:rsid w:val="00F741C7"/>
    <w:rsid w:val="00F741FF"/>
    <w:rsid w:val="00F7421B"/>
    <w:rsid w:val="00F74DEF"/>
    <w:rsid w:val="00F75618"/>
    <w:rsid w:val="00F756BF"/>
    <w:rsid w:val="00F75850"/>
    <w:rsid w:val="00F75A35"/>
    <w:rsid w:val="00F75B93"/>
    <w:rsid w:val="00F76933"/>
    <w:rsid w:val="00F7697B"/>
    <w:rsid w:val="00F76B69"/>
    <w:rsid w:val="00F76C80"/>
    <w:rsid w:val="00F77900"/>
    <w:rsid w:val="00F77929"/>
    <w:rsid w:val="00F80099"/>
    <w:rsid w:val="00F800CB"/>
    <w:rsid w:val="00F809B4"/>
    <w:rsid w:val="00F80B69"/>
    <w:rsid w:val="00F813E6"/>
    <w:rsid w:val="00F81495"/>
    <w:rsid w:val="00F814A0"/>
    <w:rsid w:val="00F81E5B"/>
    <w:rsid w:val="00F82557"/>
    <w:rsid w:val="00F8273D"/>
    <w:rsid w:val="00F82C3A"/>
    <w:rsid w:val="00F82CAF"/>
    <w:rsid w:val="00F82D96"/>
    <w:rsid w:val="00F82F52"/>
    <w:rsid w:val="00F833EB"/>
    <w:rsid w:val="00F83435"/>
    <w:rsid w:val="00F834BA"/>
    <w:rsid w:val="00F83F3B"/>
    <w:rsid w:val="00F84135"/>
    <w:rsid w:val="00F84162"/>
    <w:rsid w:val="00F8441E"/>
    <w:rsid w:val="00F84511"/>
    <w:rsid w:val="00F84670"/>
    <w:rsid w:val="00F85545"/>
    <w:rsid w:val="00F85652"/>
    <w:rsid w:val="00F85859"/>
    <w:rsid w:val="00F863EA"/>
    <w:rsid w:val="00F876BD"/>
    <w:rsid w:val="00F87ACB"/>
    <w:rsid w:val="00F87AFA"/>
    <w:rsid w:val="00F87C56"/>
    <w:rsid w:val="00F87D22"/>
    <w:rsid w:val="00F9010D"/>
    <w:rsid w:val="00F90308"/>
    <w:rsid w:val="00F90451"/>
    <w:rsid w:val="00F90BD3"/>
    <w:rsid w:val="00F90E8B"/>
    <w:rsid w:val="00F912A4"/>
    <w:rsid w:val="00F9133B"/>
    <w:rsid w:val="00F914D1"/>
    <w:rsid w:val="00F915DA"/>
    <w:rsid w:val="00F923C5"/>
    <w:rsid w:val="00F92CF2"/>
    <w:rsid w:val="00F933C9"/>
    <w:rsid w:val="00F935AE"/>
    <w:rsid w:val="00F93912"/>
    <w:rsid w:val="00F93BA9"/>
    <w:rsid w:val="00F93D67"/>
    <w:rsid w:val="00F93DA5"/>
    <w:rsid w:val="00F9455F"/>
    <w:rsid w:val="00F94696"/>
    <w:rsid w:val="00F952B8"/>
    <w:rsid w:val="00F953BB"/>
    <w:rsid w:val="00F95497"/>
    <w:rsid w:val="00F956C5"/>
    <w:rsid w:val="00F95758"/>
    <w:rsid w:val="00F9577E"/>
    <w:rsid w:val="00F96035"/>
    <w:rsid w:val="00F96139"/>
    <w:rsid w:val="00F96CC8"/>
    <w:rsid w:val="00F9706A"/>
    <w:rsid w:val="00F973D0"/>
    <w:rsid w:val="00F97F77"/>
    <w:rsid w:val="00F97FD4"/>
    <w:rsid w:val="00FA04E5"/>
    <w:rsid w:val="00FA06BB"/>
    <w:rsid w:val="00FA06D1"/>
    <w:rsid w:val="00FA0B96"/>
    <w:rsid w:val="00FA0E68"/>
    <w:rsid w:val="00FA0FB0"/>
    <w:rsid w:val="00FA10E6"/>
    <w:rsid w:val="00FA11A3"/>
    <w:rsid w:val="00FA1426"/>
    <w:rsid w:val="00FA19B6"/>
    <w:rsid w:val="00FA22D3"/>
    <w:rsid w:val="00FA2317"/>
    <w:rsid w:val="00FA27B6"/>
    <w:rsid w:val="00FA290F"/>
    <w:rsid w:val="00FA2E1B"/>
    <w:rsid w:val="00FA306B"/>
    <w:rsid w:val="00FA31DF"/>
    <w:rsid w:val="00FA3205"/>
    <w:rsid w:val="00FA389C"/>
    <w:rsid w:val="00FA430D"/>
    <w:rsid w:val="00FA4682"/>
    <w:rsid w:val="00FA46C3"/>
    <w:rsid w:val="00FA4BB9"/>
    <w:rsid w:val="00FA559B"/>
    <w:rsid w:val="00FA624D"/>
    <w:rsid w:val="00FA6310"/>
    <w:rsid w:val="00FA65D7"/>
    <w:rsid w:val="00FA6AA0"/>
    <w:rsid w:val="00FA6F3C"/>
    <w:rsid w:val="00FA6F85"/>
    <w:rsid w:val="00FA7299"/>
    <w:rsid w:val="00FA729B"/>
    <w:rsid w:val="00FA7D3E"/>
    <w:rsid w:val="00FA7DA7"/>
    <w:rsid w:val="00FB03AE"/>
    <w:rsid w:val="00FB04B9"/>
    <w:rsid w:val="00FB0568"/>
    <w:rsid w:val="00FB08FC"/>
    <w:rsid w:val="00FB09BD"/>
    <w:rsid w:val="00FB0CEF"/>
    <w:rsid w:val="00FB1AB2"/>
    <w:rsid w:val="00FB1BBF"/>
    <w:rsid w:val="00FB2D9B"/>
    <w:rsid w:val="00FB30F2"/>
    <w:rsid w:val="00FB3269"/>
    <w:rsid w:val="00FB33F1"/>
    <w:rsid w:val="00FB3B59"/>
    <w:rsid w:val="00FB3D44"/>
    <w:rsid w:val="00FB3ECD"/>
    <w:rsid w:val="00FB3F72"/>
    <w:rsid w:val="00FB4A2F"/>
    <w:rsid w:val="00FB4CF0"/>
    <w:rsid w:val="00FB4EBA"/>
    <w:rsid w:val="00FB5481"/>
    <w:rsid w:val="00FB5879"/>
    <w:rsid w:val="00FB5CF5"/>
    <w:rsid w:val="00FB609E"/>
    <w:rsid w:val="00FB6149"/>
    <w:rsid w:val="00FB636E"/>
    <w:rsid w:val="00FB644A"/>
    <w:rsid w:val="00FB6AF5"/>
    <w:rsid w:val="00FB7026"/>
    <w:rsid w:val="00FB7482"/>
    <w:rsid w:val="00FB7AF7"/>
    <w:rsid w:val="00FB7F2A"/>
    <w:rsid w:val="00FB7FCB"/>
    <w:rsid w:val="00FC0288"/>
    <w:rsid w:val="00FC1B4E"/>
    <w:rsid w:val="00FC1F82"/>
    <w:rsid w:val="00FC1FED"/>
    <w:rsid w:val="00FC23DE"/>
    <w:rsid w:val="00FC2AF0"/>
    <w:rsid w:val="00FC37DE"/>
    <w:rsid w:val="00FC4359"/>
    <w:rsid w:val="00FC4912"/>
    <w:rsid w:val="00FC52C4"/>
    <w:rsid w:val="00FC52F5"/>
    <w:rsid w:val="00FC5448"/>
    <w:rsid w:val="00FC58BB"/>
    <w:rsid w:val="00FC5A49"/>
    <w:rsid w:val="00FC6D78"/>
    <w:rsid w:val="00FC6DDA"/>
    <w:rsid w:val="00FC7901"/>
    <w:rsid w:val="00FC7D13"/>
    <w:rsid w:val="00FC7EB6"/>
    <w:rsid w:val="00FD05EA"/>
    <w:rsid w:val="00FD0747"/>
    <w:rsid w:val="00FD0C43"/>
    <w:rsid w:val="00FD0E30"/>
    <w:rsid w:val="00FD0F52"/>
    <w:rsid w:val="00FD12C0"/>
    <w:rsid w:val="00FD1E61"/>
    <w:rsid w:val="00FD1F20"/>
    <w:rsid w:val="00FD203E"/>
    <w:rsid w:val="00FD20F2"/>
    <w:rsid w:val="00FD2848"/>
    <w:rsid w:val="00FD2918"/>
    <w:rsid w:val="00FD2C6C"/>
    <w:rsid w:val="00FD343B"/>
    <w:rsid w:val="00FD35D2"/>
    <w:rsid w:val="00FD37C4"/>
    <w:rsid w:val="00FD3C2C"/>
    <w:rsid w:val="00FD4438"/>
    <w:rsid w:val="00FD4786"/>
    <w:rsid w:val="00FD4834"/>
    <w:rsid w:val="00FD4B11"/>
    <w:rsid w:val="00FD4D81"/>
    <w:rsid w:val="00FD56E3"/>
    <w:rsid w:val="00FD5C4A"/>
    <w:rsid w:val="00FD6311"/>
    <w:rsid w:val="00FD66C4"/>
    <w:rsid w:val="00FD75A9"/>
    <w:rsid w:val="00FD78E5"/>
    <w:rsid w:val="00FD7A5C"/>
    <w:rsid w:val="00FD7DFE"/>
    <w:rsid w:val="00FE00D4"/>
    <w:rsid w:val="00FE18E7"/>
    <w:rsid w:val="00FE1AE5"/>
    <w:rsid w:val="00FE1B12"/>
    <w:rsid w:val="00FE1D5F"/>
    <w:rsid w:val="00FE1DA8"/>
    <w:rsid w:val="00FE1F06"/>
    <w:rsid w:val="00FE1F83"/>
    <w:rsid w:val="00FE23A3"/>
    <w:rsid w:val="00FE2750"/>
    <w:rsid w:val="00FE2C65"/>
    <w:rsid w:val="00FE2DA0"/>
    <w:rsid w:val="00FE311A"/>
    <w:rsid w:val="00FE42E9"/>
    <w:rsid w:val="00FE4337"/>
    <w:rsid w:val="00FE4A73"/>
    <w:rsid w:val="00FE5216"/>
    <w:rsid w:val="00FE5268"/>
    <w:rsid w:val="00FE5984"/>
    <w:rsid w:val="00FE5B01"/>
    <w:rsid w:val="00FE5CA6"/>
    <w:rsid w:val="00FE7152"/>
    <w:rsid w:val="00FE71DA"/>
    <w:rsid w:val="00FE7DA9"/>
    <w:rsid w:val="00FF02D6"/>
    <w:rsid w:val="00FF0776"/>
    <w:rsid w:val="00FF0898"/>
    <w:rsid w:val="00FF0ACB"/>
    <w:rsid w:val="00FF21D0"/>
    <w:rsid w:val="00FF28FF"/>
    <w:rsid w:val="00FF2A13"/>
    <w:rsid w:val="00FF3C0A"/>
    <w:rsid w:val="00FF46C9"/>
    <w:rsid w:val="00FF493E"/>
    <w:rsid w:val="00FF52BD"/>
    <w:rsid w:val="00FF54BC"/>
    <w:rsid w:val="00FF5591"/>
    <w:rsid w:val="00FF579F"/>
    <w:rsid w:val="00FF6252"/>
    <w:rsid w:val="00FF64E2"/>
    <w:rsid w:val="00FF6E28"/>
    <w:rsid w:val="00FF7CD6"/>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E0796D2"/>
  <w15:docId w15:val="{1D596E86-0909-4419-B9C5-8FE5D050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4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2AC"/>
    <w:pPr>
      <w:tabs>
        <w:tab w:val="center" w:pos="4844"/>
        <w:tab w:val="right" w:pos="9689"/>
      </w:tabs>
      <w:spacing w:after="0" w:line="240" w:lineRule="auto"/>
      <w:jc w:val="center"/>
    </w:pPr>
    <w:rPr>
      <w:rFonts w:ascii="Times New Roman" w:hAnsi="Times New Roman"/>
      <w:noProof/>
      <w:sz w:val="24"/>
      <w:lang w:val="ro-RO"/>
    </w:rPr>
  </w:style>
  <w:style w:type="character" w:customStyle="1" w:styleId="HeaderChar">
    <w:name w:val="Header Char"/>
    <w:basedOn w:val="DefaultParagraphFont"/>
    <w:link w:val="Header"/>
    <w:uiPriority w:val="99"/>
    <w:rsid w:val="00B432AC"/>
    <w:rPr>
      <w:rFonts w:ascii="Times New Roman" w:hAnsi="Times New Roman"/>
      <w:noProof/>
      <w:sz w:val="24"/>
      <w:lang w:val="ro-RO"/>
    </w:rPr>
  </w:style>
  <w:style w:type="paragraph" w:customStyle="1" w:styleId="JuHeader">
    <w:name w:val="Ju_Header"/>
    <w:basedOn w:val="Header"/>
    <w:rsid w:val="00B432AC"/>
    <w:pPr>
      <w:tabs>
        <w:tab w:val="clear" w:pos="4844"/>
        <w:tab w:val="clear" w:pos="9689"/>
        <w:tab w:val="center" w:pos="3686"/>
        <w:tab w:val="right" w:pos="7371"/>
      </w:tabs>
      <w:suppressAutoHyphens/>
      <w:jc w:val="left"/>
    </w:pPr>
    <w:rPr>
      <w:rFonts w:eastAsia="Calibri" w:cs="Times New Roman"/>
      <w:noProof w:val="0"/>
      <w:sz w:val="18"/>
      <w:szCs w:val="20"/>
      <w:lang w:val="fr-FR" w:eastAsia="ru-RU"/>
    </w:rPr>
  </w:style>
  <w:style w:type="character" w:styleId="PageNumber">
    <w:name w:val="page number"/>
    <w:semiHidden/>
    <w:rsid w:val="00B432AC"/>
    <w:rPr>
      <w:rFonts w:cs="Times New Roman"/>
    </w:rPr>
  </w:style>
  <w:style w:type="character" w:styleId="Strong">
    <w:name w:val="Strong"/>
    <w:uiPriority w:val="22"/>
    <w:qFormat/>
    <w:rsid w:val="00B432AC"/>
    <w:rPr>
      <w:rFonts w:cs="Times New Roman"/>
      <w:b/>
    </w:rPr>
  </w:style>
  <w:style w:type="paragraph" w:styleId="Footer">
    <w:name w:val="footer"/>
    <w:basedOn w:val="Normal"/>
    <w:link w:val="FooterChar"/>
    <w:uiPriority w:val="99"/>
    <w:unhideWhenUsed/>
    <w:rsid w:val="003256D6"/>
    <w:pPr>
      <w:tabs>
        <w:tab w:val="center" w:pos="4844"/>
        <w:tab w:val="right" w:pos="9689"/>
      </w:tabs>
      <w:spacing w:after="0" w:line="240" w:lineRule="auto"/>
    </w:pPr>
  </w:style>
  <w:style w:type="character" w:customStyle="1" w:styleId="FooterChar">
    <w:name w:val="Footer Char"/>
    <w:basedOn w:val="DefaultParagraphFont"/>
    <w:link w:val="Footer"/>
    <w:uiPriority w:val="99"/>
    <w:rsid w:val="003256D6"/>
  </w:style>
  <w:style w:type="character" w:styleId="Hyperlink">
    <w:name w:val="Hyperlink"/>
    <w:basedOn w:val="DefaultParagraphFont"/>
    <w:uiPriority w:val="99"/>
    <w:unhideWhenUsed/>
    <w:rsid w:val="00272074"/>
    <w:rPr>
      <w:color w:val="0563C1" w:themeColor="hyperlink"/>
      <w:u w:val="single"/>
    </w:rPr>
  </w:style>
  <w:style w:type="paragraph" w:styleId="BalloonText">
    <w:name w:val="Balloon Text"/>
    <w:basedOn w:val="Normal"/>
    <w:link w:val="BalloonTextChar"/>
    <w:uiPriority w:val="99"/>
    <w:semiHidden/>
    <w:unhideWhenUsed/>
    <w:rsid w:val="00421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124"/>
    <w:rPr>
      <w:rFonts w:ascii="Tahoma" w:hAnsi="Tahoma" w:cs="Tahoma"/>
      <w:sz w:val="16"/>
      <w:szCs w:val="16"/>
    </w:rPr>
  </w:style>
  <w:style w:type="paragraph" w:styleId="NormalWeb">
    <w:name w:val="Normal (Web)"/>
    <w:basedOn w:val="Normal"/>
    <w:uiPriority w:val="99"/>
    <w:unhideWhenUsed/>
    <w:rsid w:val="002C4C11"/>
    <w:pPr>
      <w:spacing w:after="0" w:line="240" w:lineRule="auto"/>
      <w:ind w:firstLine="567"/>
      <w:jc w:val="both"/>
    </w:pPr>
    <w:rPr>
      <w:rFonts w:ascii="Times New Roman" w:eastAsia="Times New Roman" w:hAnsi="Times New Roman" w:cs="Times New Roman"/>
      <w:sz w:val="24"/>
      <w:szCs w:val="24"/>
    </w:rPr>
  </w:style>
  <w:style w:type="character" w:customStyle="1" w:styleId="fontstyle01">
    <w:name w:val="fontstyle01"/>
    <w:basedOn w:val="DefaultParagraphFont"/>
    <w:rsid w:val="004C25E1"/>
    <w:rPr>
      <w:rFonts w:ascii="Times New Roman" w:hAnsi="Times New Roman" w:cs="Times New Roman" w:hint="default"/>
      <w:b w:val="0"/>
      <w:bCs w:val="0"/>
      <w:i/>
      <w:iCs/>
      <w:color w:val="000000"/>
      <w:sz w:val="20"/>
      <w:szCs w:val="20"/>
    </w:rPr>
  </w:style>
  <w:style w:type="character" w:customStyle="1" w:styleId="fontstyle21">
    <w:name w:val="fontstyle21"/>
    <w:basedOn w:val="DefaultParagraphFont"/>
    <w:rsid w:val="004C25E1"/>
    <w:rPr>
      <w:rFonts w:ascii="Times New Roman" w:hAnsi="Times New Roman" w:cs="Times New Roman" w:hint="default"/>
      <w:b w:val="0"/>
      <w:bCs w:val="0"/>
      <w:i w:val="0"/>
      <w:iCs w:val="0"/>
      <w:color w:val="000000"/>
      <w:sz w:val="20"/>
      <w:szCs w:val="20"/>
    </w:rPr>
  </w:style>
  <w:style w:type="paragraph" w:styleId="NoSpacing">
    <w:name w:val="No Spacing"/>
    <w:uiPriority w:val="1"/>
    <w:qFormat/>
    <w:rsid w:val="001144AD"/>
    <w:pPr>
      <w:spacing w:after="0" w:line="240" w:lineRule="auto"/>
    </w:pPr>
  </w:style>
  <w:style w:type="table" w:styleId="TableGrid">
    <w:name w:val="Table Grid"/>
    <w:basedOn w:val="TableNormal"/>
    <w:uiPriority w:val="39"/>
    <w:rsid w:val="00564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link w:val="Bodytext40"/>
    <w:uiPriority w:val="99"/>
    <w:rsid w:val="007B1009"/>
    <w:rPr>
      <w:b/>
      <w:bCs/>
      <w:sz w:val="26"/>
      <w:szCs w:val="26"/>
      <w:shd w:val="clear" w:color="auto" w:fill="FFFFFF"/>
    </w:rPr>
  </w:style>
  <w:style w:type="paragraph" w:customStyle="1" w:styleId="Bodytext40">
    <w:name w:val="Body text (4)"/>
    <w:basedOn w:val="Normal"/>
    <w:link w:val="Bodytext4"/>
    <w:uiPriority w:val="99"/>
    <w:rsid w:val="007B1009"/>
    <w:pPr>
      <w:widowControl w:val="0"/>
      <w:shd w:val="clear" w:color="auto" w:fill="FFFFFF"/>
      <w:spacing w:before="1980" w:after="180" w:line="313" w:lineRule="exact"/>
      <w:ind w:hanging="220"/>
    </w:pPr>
    <w:rPr>
      <w:b/>
      <w:bCs/>
      <w:sz w:val="26"/>
      <w:szCs w:val="26"/>
    </w:rPr>
  </w:style>
  <w:style w:type="paragraph" w:styleId="ListParagraph">
    <w:name w:val="List Paragraph"/>
    <w:basedOn w:val="Normal"/>
    <w:uiPriority w:val="34"/>
    <w:qFormat/>
    <w:rsid w:val="00EE0D09"/>
    <w:pPr>
      <w:spacing w:after="200" w:line="276" w:lineRule="auto"/>
      <w:ind w:left="720"/>
      <w:contextualSpacing/>
    </w:pPr>
  </w:style>
  <w:style w:type="paragraph" w:customStyle="1" w:styleId="cn">
    <w:name w:val="cn"/>
    <w:basedOn w:val="Normal"/>
    <w:rsid w:val="00BE2FA8"/>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F13167"/>
    <w:rPr>
      <w:i/>
      <w:iCs/>
      <w:color w:val="808080" w:themeColor="text1" w:themeTint="7F"/>
    </w:rPr>
  </w:style>
  <w:style w:type="character" w:customStyle="1" w:styleId="object">
    <w:name w:val="object"/>
    <w:basedOn w:val="DefaultParagraphFont"/>
    <w:rsid w:val="00FB2D9B"/>
  </w:style>
  <w:style w:type="character" w:styleId="Emphasis">
    <w:name w:val="Emphasis"/>
    <w:basedOn w:val="DefaultParagraphFont"/>
    <w:uiPriority w:val="20"/>
    <w:qFormat/>
    <w:rsid w:val="002E7291"/>
    <w:rPr>
      <w:i/>
      <w:iCs/>
    </w:rPr>
  </w:style>
  <w:style w:type="character" w:customStyle="1" w:styleId="sb8d990e2">
    <w:name w:val="sb8d990e2"/>
    <w:basedOn w:val="DefaultParagraphFont"/>
    <w:rsid w:val="00C47525"/>
  </w:style>
  <w:style w:type="character" w:customStyle="1" w:styleId="s6b621b36">
    <w:name w:val="s6b621b36"/>
    <w:basedOn w:val="DefaultParagraphFont"/>
    <w:rsid w:val="00C47525"/>
  </w:style>
  <w:style w:type="character" w:customStyle="1" w:styleId="s7d2086b4">
    <w:name w:val="s7d2086b4"/>
    <w:basedOn w:val="DefaultParagraphFont"/>
    <w:rsid w:val="00B52D33"/>
  </w:style>
  <w:style w:type="paragraph" w:customStyle="1" w:styleId="s32b251d">
    <w:name w:val="s32b251d"/>
    <w:basedOn w:val="Normal"/>
    <w:rsid w:val="00B056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7A7B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9604">
      <w:bodyDiv w:val="1"/>
      <w:marLeft w:val="0"/>
      <w:marRight w:val="0"/>
      <w:marTop w:val="0"/>
      <w:marBottom w:val="0"/>
      <w:divBdr>
        <w:top w:val="none" w:sz="0" w:space="0" w:color="auto"/>
        <w:left w:val="none" w:sz="0" w:space="0" w:color="auto"/>
        <w:bottom w:val="none" w:sz="0" w:space="0" w:color="auto"/>
        <w:right w:val="none" w:sz="0" w:space="0" w:color="auto"/>
      </w:divBdr>
    </w:div>
    <w:div w:id="97454729">
      <w:bodyDiv w:val="1"/>
      <w:marLeft w:val="0"/>
      <w:marRight w:val="0"/>
      <w:marTop w:val="0"/>
      <w:marBottom w:val="0"/>
      <w:divBdr>
        <w:top w:val="none" w:sz="0" w:space="0" w:color="auto"/>
        <w:left w:val="none" w:sz="0" w:space="0" w:color="auto"/>
        <w:bottom w:val="none" w:sz="0" w:space="0" w:color="auto"/>
        <w:right w:val="none" w:sz="0" w:space="0" w:color="auto"/>
      </w:divBdr>
    </w:div>
    <w:div w:id="116608383">
      <w:bodyDiv w:val="1"/>
      <w:marLeft w:val="0"/>
      <w:marRight w:val="0"/>
      <w:marTop w:val="0"/>
      <w:marBottom w:val="0"/>
      <w:divBdr>
        <w:top w:val="none" w:sz="0" w:space="0" w:color="auto"/>
        <w:left w:val="none" w:sz="0" w:space="0" w:color="auto"/>
        <w:bottom w:val="none" w:sz="0" w:space="0" w:color="auto"/>
        <w:right w:val="none" w:sz="0" w:space="0" w:color="auto"/>
      </w:divBdr>
    </w:div>
    <w:div w:id="142040569">
      <w:bodyDiv w:val="1"/>
      <w:marLeft w:val="0"/>
      <w:marRight w:val="0"/>
      <w:marTop w:val="0"/>
      <w:marBottom w:val="0"/>
      <w:divBdr>
        <w:top w:val="none" w:sz="0" w:space="0" w:color="auto"/>
        <w:left w:val="none" w:sz="0" w:space="0" w:color="auto"/>
        <w:bottom w:val="none" w:sz="0" w:space="0" w:color="auto"/>
        <w:right w:val="none" w:sz="0" w:space="0" w:color="auto"/>
      </w:divBdr>
    </w:div>
    <w:div w:id="179665081">
      <w:bodyDiv w:val="1"/>
      <w:marLeft w:val="0"/>
      <w:marRight w:val="0"/>
      <w:marTop w:val="0"/>
      <w:marBottom w:val="0"/>
      <w:divBdr>
        <w:top w:val="none" w:sz="0" w:space="0" w:color="auto"/>
        <w:left w:val="none" w:sz="0" w:space="0" w:color="auto"/>
        <w:bottom w:val="none" w:sz="0" w:space="0" w:color="auto"/>
        <w:right w:val="none" w:sz="0" w:space="0" w:color="auto"/>
      </w:divBdr>
    </w:div>
    <w:div w:id="223302527">
      <w:bodyDiv w:val="1"/>
      <w:marLeft w:val="0"/>
      <w:marRight w:val="0"/>
      <w:marTop w:val="0"/>
      <w:marBottom w:val="0"/>
      <w:divBdr>
        <w:top w:val="none" w:sz="0" w:space="0" w:color="auto"/>
        <w:left w:val="none" w:sz="0" w:space="0" w:color="auto"/>
        <w:bottom w:val="none" w:sz="0" w:space="0" w:color="auto"/>
        <w:right w:val="none" w:sz="0" w:space="0" w:color="auto"/>
      </w:divBdr>
    </w:div>
    <w:div w:id="243531831">
      <w:bodyDiv w:val="1"/>
      <w:marLeft w:val="0"/>
      <w:marRight w:val="0"/>
      <w:marTop w:val="0"/>
      <w:marBottom w:val="0"/>
      <w:divBdr>
        <w:top w:val="none" w:sz="0" w:space="0" w:color="auto"/>
        <w:left w:val="none" w:sz="0" w:space="0" w:color="auto"/>
        <w:bottom w:val="none" w:sz="0" w:space="0" w:color="auto"/>
        <w:right w:val="none" w:sz="0" w:space="0" w:color="auto"/>
      </w:divBdr>
    </w:div>
    <w:div w:id="248318620">
      <w:bodyDiv w:val="1"/>
      <w:marLeft w:val="0"/>
      <w:marRight w:val="0"/>
      <w:marTop w:val="0"/>
      <w:marBottom w:val="0"/>
      <w:divBdr>
        <w:top w:val="none" w:sz="0" w:space="0" w:color="auto"/>
        <w:left w:val="none" w:sz="0" w:space="0" w:color="auto"/>
        <w:bottom w:val="none" w:sz="0" w:space="0" w:color="auto"/>
        <w:right w:val="none" w:sz="0" w:space="0" w:color="auto"/>
      </w:divBdr>
    </w:div>
    <w:div w:id="281300973">
      <w:bodyDiv w:val="1"/>
      <w:marLeft w:val="0"/>
      <w:marRight w:val="0"/>
      <w:marTop w:val="0"/>
      <w:marBottom w:val="0"/>
      <w:divBdr>
        <w:top w:val="none" w:sz="0" w:space="0" w:color="auto"/>
        <w:left w:val="none" w:sz="0" w:space="0" w:color="auto"/>
        <w:bottom w:val="none" w:sz="0" w:space="0" w:color="auto"/>
        <w:right w:val="none" w:sz="0" w:space="0" w:color="auto"/>
      </w:divBdr>
    </w:div>
    <w:div w:id="307904244">
      <w:bodyDiv w:val="1"/>
      <w:marLeft w:val="0"/>
      <w:marRight w:val="0"/>
      <w:marTop w:val="0"/>
      <w:marBottom w:val="0"/>
      <w:divBdr>
        <w:top w:val="none" w:sz="0" w:space="0" w:color="auto"/>
        <w:left w:val="none" w:sz="0" w:space="0" w:color="auto"/>
        <w:bottom w:val="none" w:sz="0" w:space="0" w:color="auto"/>
        <w:right w:val="none" w:sz="0" w:space="0" w:color="auto"/>
      </w:divBdr>
    </w:div>
    <w:div w:id="361711531">
      <w:bodyDiv w:val="1"/>
      <w:marLeft w:val="0"/>
      <w:marRight w:val="0"/>
      <w:marTop w:val="0"/>
      <w:marBottom w:val="0"/>
      <w:divBdr>
        <w:top w:val="none" w:sz="0" w:space="0" w:color="auto"/>
        <w:left w:val="none" w:sz="0" w:space="0" w:color="auto"/>
        <w:bottom w:val="none" w:sz="0" w:space="0" w:color="auto"/>
        <w:right w:val="none" w:sz="0" w:space="0" w:color="auto"/>
      </w:divBdr>
    </w:div>
    <w:div w:id="362370274">
      <w:bodyDiv w:val="1"/>
      <w:marLeft w:val="0"/>
      <w:marRight w:val="0"/>
      <w:marTop w:val="0"/>
      <w:marBottom w:val="0"/>
      <w:divBdr>
        <w:top w:val="none" w:sz="0" w:space="0" w:color="auto"/>
        <w:left w:val="none" w:sz="0" w:space="0" w:color="auto"/>
        <w:bottom w:val="none" w:sz="0" w:space="0" w:color="auto"/>
        <w:right w:val="none" w:sz="0" w:space="0" w:color="auto"/>
      </w:divBdr>
    </w:div>
    <w:div w:id="427847370">
      <w:bodyDiv w:val="1"/>
      <w:marLeft w:val="0"/>
      <w:marRight w:val="0"/>
      <w:marTop w:val="0"/>
      <w:marBottom w:val="0"/>
      <w:divBdr>
        <w:top w:val="none" w:sz="0" w:space="0" w:color="auto"/>
        <w:left w:val="none" w:sz="0" w:space="0" w:color="auto"/>
        <w:bottom w:val="none" w:sz="0" w:space="0" w:color="auto"/>
        <w:right w:val="none" w:sz="0" w:space="0" w:color="auto"/>
      </w:divBdr>
    </w:div>
    <w:div w:id="471021982">
      <w:bodyDiv w:val="1"/>
      <w:marLeft w:val="0"/>
      <w:marRight w:val="0"/>
      <w:marTop w:val="0"/>
      <w:marBottom w:val="0"/>
      <w:divBdr>
        <w:top w:val="none" w:sz="0" w:space="0" w:color="auto"/>
        <w:left w:val="none" w:sz="0" w:space="0" w:color="auto"/>
        <w:bottom w:val="none" w:sz="0" w:space="0" w:color="auto"/>
        <w:right w:val="none" w:sz="0" w:space="0" w:color="auto"/>
      </w:divBdr>
    </w:div>
    <w:div w:id="481435298">
      <w:bodyDiv w:val="1"/>
      <w:marLeft w:val="0"/>
      <w:marRight w:val="0"/>
      <w:marTop w:val="0"/>
      <w:marBottom w:val="0"/>
      <w:divBdr>
        <w:top w:val="none" w:sz="0" w:space="0" w:color="auto"/>
        <w:left w:val="none" w:sz="0" w:space="0" w:color="auto"/>
        <w:bottom w:val="none" w:sz="0" w:space="0" w:color="auto"/>
        <w:right w:val="none" w:sz="0" w:space="0" w:color="auto"/>
      </w:divBdr>
    </w:div>
    <w:div w:id="496654625">
      <w:bodyDiv w:val="1"/>
      <w:marLeft w:val="0"/>
      <w:marRight w:val="0"/>
      <w:marTop w:val="0"/>
      <w:marBottom w:val="0"/>
      <w:divBdr>
        <w:top w:val="none" w:sz="0" w:space="0" w:color="auto"/>
        <w:left w:val="none" w:sz="0" w:space="0" w:color="auto"/>
        <w:bottom w:val="none" w:sz="0" w:space="0" w:color="auto"/>
        <w:right w:val="none" w:sz="0" w:space="0" w:color="auto"/>
      </w:divBdr>
    </w:div>
    <w:div w:id="498618423">
      <w:bodyDiv w:val="1"/>
      <w:marLeft w:val="0"/>
      <w:marRight w:val="0"/>
      <w:marTop w:val="0"/>
      <w:marBottom w:val="0"/>
      <w:divBdr>
        <w:top w:val="none" w:sz="0" w:space="0" w:color="auto"/>
        <w:left w:val="none" w:sz="0" w:space="0" w:color="auto"/>
        <w:bottom w:val="none" w:sz="0" w:space="0" w:color="auto"/>
        <w:right w:val="none" w:sz="0" w:space="0" w:color="auto"/>
      </w:divBdr>
    </w:div>
    <w:div w:id="499470109">
      <w:bodyDiv w:val="1"/>
      <w:marLeft w:val="0"/>
      <w:marRight w:val="0"/>
      <w:marTop w:val="0"/>
      <w:marBottom w:val="0"/>
      <w:divBdr>
        <w:top w:val="none" w:sz="0" w:space="0" w:color="auto"/>
        <w:left w:val="none" w:sz="0" w:space="0" w:color="auto"/>
        <w:bottom w:val="none" w:sz="0" w:space="0" w:color="auto"/>
        <w:right w:val="none" w:sz="0" w:space="0" w:color="auto"/>
      </w:divBdr>
    </w:div>
    <w:div w:id="514928346">
      <w:bodyDiv w:val="1"/>
      <w:marLeft w:val="0"/>
      <w:marRight w:val="0"/>
      <w:marTop w:val="0"/>
      <w:marBottom w:val="0"/>
      <w:divBdr>
        <w:top w:val="none" w:sz="0" w:space="0" w:color="auto"/>
        <w:left w:val="none" w:sz="0" w:space="0" w:color="auto"/>
        <w:bottom w:val="none" w:sz="0" w:space="0" w:color="auto"/>
        <w:right w:val="none" w:sz="0" w:space="0" w:color="auto"/>
      </w:divBdr>
    </w:div>
    <w:div w:id="525337783">
      <w:bodyDiv w:val="1"/>
      <w:marLeft w:val="0"/>
      <w:marRight w:val="0"/>
      <w:marTop w:val="0"/>
      <w:marBottom w:val="0"/>
      <w:divBdr>
        <w:top w:val="none" w:sz="0" w:space="0" w:color="auto"/>
        <w:left w:val="none" w:sz="0" w:space="0" w:color="auto"/>
        <w:bottom w:val="none" w:sz="0" w:space="0" w:color="auto"/>
        <w:right w:val="none" w:sz="0" w:space="0" w:color="auto"/>
      </w:divBdr>
    </w:div>
    <w:div w:id="597055334">
      <w:bodyDiv w:val="1"/>
      <w:marLeft w:val="0"/>
      <w:marRight w:val="0"/>
      <w:marTop w:val="0"/>
      <w:marBottom w:val="0"/>
      <w:divBdr>
        <w:top w:val="none" w:sz="0" w:space="0" w:color="auto"/>
        <w:left w:val="none" w:sz="0" w:space="0" w:color="auto"/>
        <w:bottom w:val="none" w:sz="0" w:space="0" w:color="auto"/>
        <w:right w:val="none" w:sz="0" w:space="0" w:color="auto"/>
      </w:divBdr>
    </w:div>
    <w:div w:id="622350133">
      <w:bodyDiv w:val="1"/>
      <w:marLeft w:val="0"/>
      <w:marRight w:val="0"/>
      <w:marTop w:val="0"/>
      <w:marBottom w:val="0"/>
      <w:divBdr>
        <w:top w:val="none" w:sz="0" w:space="0" w:color="auto"/>
        <w:left w:val="none" w:sz="0" w:space="0" w:color="auto"/>
        <w:bottom w:val="none" w:sz="0" w:space="0" w:color="auto"/>
        <w:right w:val="none" w:sz="0" w:space="0" w:color="auto"/>
      </w:divBdr>
    </w:div>
    <w:div w:id="647636797">
      <w:bodyDiv w:val="1"/>
      <w:marLeft w:val="0"/>
      <w:marRight w:val="0"/>
      <w:marTop w:val="0"/>
      <w:marBottom w:val="0"/>
      <w:divBdr>
        <w:top w:val="none" w:sz="0" w:space="0" w:color="auto"/>
        <w:left w:val="none" w:sz="0" w:space="0" w:color="auto"/>
        <w:bottom w:val="none" w:sz="0" w:space="0" w:color="auto"/>
        <w:right w:val="none" w:sz="0" w:space="0" w:color="auto"/>
      </w:divBdr>
    </w:div>
    <w:div w:id="734934963">
      <w:bodyDiv w:val="1"/>
      <w:marLeft w:val="0"/>
      <w:marRight w:val="0"/>
      <w:marTop w:val="0"/>
      <w:marBottom w:val="0"/>
      <w:divBdr>
        <w:top w:val="none" w:sz="0" w:space="0" w:color="auto"/>
        <w:left w:val="none" w:sz="0" w:space="0" w:color="auto"/>
        <w:bottom w:val="none" w:sz="0" w:space="0" w:color="auto"/>
        <w:right w:val="none" w:sz="0" w:space="0" w:color="auto"/>
      </w:divBdr>
    </w:div>
    <w:div w:id="749273929">
      <w:bodyDiv w:val="1"/>
      <w:marLeft w:val="0"/>
      <w:marRight w:val="0"/>
      <w:marTop w:val="0"/>
      <w:marBottom w:val="0"/>
      <w:divBdr>
        <w:top w:val="none" w:sz="0" w:space="0" w:color="auto"/>
        <w:left w:val="none" w:sz="0" w:space="0" w:color="auto"/>
        <w:bottom w:val="none" w:sz="0" w:space="0" w:color="auto"/>
        <w:right w:val="none" w:sz="0" w:space="0" w:color="auto"/>
      </w:divBdr>
    </w:div>
    <w:div w:id="794907944">
      <w:bodyDiv w:val="1"/>
      <w:marLeft w:val="0"/>
      <w:marRight w:val="0"/>
      <w:marTop w:val="0"/>
      <w:marBottom w:val="0"/>
      <w:divBdr>
        <w:top w:val="none" w:sz="0" w:space="0" w:color="auto"/>
        <w:left w:val="none" w:sz="0" w:space="0" w:color="auto"/>
        <w:bottom w:val="none" w:sz="0" w:space="0" w:color="auto"/>
        <w:right w:val="none" w:sz="0" w:space="0" w:color="auto"/>
      </w:divBdr>
    </w:div>
    <w:div w:id="838275214">
      <w:bodyDiv w:val="1"/>
      <w:marLeft w:val="0"/>
      <w:marRight w:val="0"/>
      <w:marTop w:val="0"/>
      <w:marBottom w:val="0"/>
      <w:divBdr>
        <w:top w:val="none" w:sz="0" w:space="0" w:color="auto"/>
        <w:left w:val="none" w:sz="0" w:space="0" w:color="auto"/>
        <w:bottom w:val="none" w:sz="0" w:space="0" w:color="auto"/>
        <w:right w:val="none" w:sz="0" w:space="0" w:color="auto"/>
      </w:divBdr>
    </w:div>
    <w:div w:id="854879870">
      <w:bodyDiv w:val="1"/>
      <w:marLeft w:val="0"/>
      <w:marRight w:val="0"/>
      <w:marTop w:val="0"/>
      <w:marBottom w:val="0"/>
      <w:divBdr>
        <w:top w:val="none" w:sz="0" w:space="0" w:color="auto"/>
        <w:left w:val="none" w:sz="0" w:space="0" w:color="auto"/>
        <w:bottom w:val="none" w:sz="0" w:space="0" w:color="auto"/>
        <w:right w:val="none" w:sz="0" w:space="0" w:color="auto"/>
      </w:divBdr>
    </w:div>
    <w:div w:id="858855044">
      <w:bodyDiv w:val="1"/>
      <w:marLeft w:val="0"/>
      <w:marRight w:val="0"/>
      <w:marTop w:val="0"/>
      <w:marBottom w:val="0"/>
      <w:divBdr>
        <w:top w:val="none" w:sz="0" w:space="0" w:color="auto"/>
        <w:left w:val="none" w:sz="0" w:space="0" w:color="auto"/>
        <w:bottom w:val="none" w:sz="0" w:space="0" w:color="auto"/>
        <w:right w:val="none" w:sz="0" w:space="0" w:color="auto"/>
      </w:divBdr>
    </w:div>
    <w:div w:id="860894161">
      <w:bodyDiv w:val="1"/>
      <w:marLeft w:val="0"/>
      <w:marRight w:val="0"/>
      <w:marTop w:val="0"/>
      <w:marBottom w:val="0"/>
      <w:divBdr>
        <w:top w:val="none" w:sz="0" w:space="0" w:color="auto"/>
        <w:left w:val="none" w:sz="0" w:space="0" w:color="auto"/>
        <w:bottom w:val="none" w:sz="0" w:space="0" w:color="auto"/>
        <w:right w:val="none" w:sz="0" w:space="0" w:color="auto"/>
      </w:divBdr>
    </w:div>
    <w:div w:id="901257273">
      <w:bodyDiv w:val="1"/>
      <w:marLeft w:val="0"/>
      <w:marRight w:val="0"/>
      <w:marTop w:val="0"/>
      <w:marBottom w:val="0"/>
      <w:divBdr>
        <w:top w:val="none" w:sz="0" w:space="0" w:color="auto"/>
        <w:left w:val="none" w:sz="0" w:space="0" w:color="auto"/>
        <w:bottom w:val="none" w:sz="0" w:space="0" w:color="auto"/>
        <w:right w:val="none" w:sz="0" w:space="0" w:color="auto"/>
      </w:divBdr>
    </w:div>
    <w:div w:id="920529002">
      <w:bodyDiv w:val="1"/>
      <w:marLeft w:val="0"/>
      <w:marRight w:val="0"/>
      <w:marTop w:val="0"/>
      <w:marBottom w:val="0"/>
      <w:divBdr>
        <w:top w:val="none" w:sz="0" w:space="0" w:color="auto"/>
        <w:left w:val="none" w:sz="0" w:space="0" w:color="auto"/>
        <w:bottom w:val="none" w:sz="0" w:space="0" w:color="auto"/>
        <w:right w:val="none" w:sz="0" w:space="0" w:color="auto"/>
      </w:divBdr>
    </w:div>
    <w:div w:id="963384321">
      <w:bodyDiv w:val="1"/>
      <w:marLeft w:val="0"/>
      <w:marRight w:val="0"/>
      <w:marTop w:val="0"/>
      <w:marBottom w:val="0"/>
      <w:divBdr>
        <w:top w:val="none" w:sz="0" w:space="0" w:color="auto"/>
        <w:left w:val="none" w:sz="0" w:space="0" w:color="auto"/>
        <w:bottom w:val="none" w:sz="0" w:space="0" w:color="auto"/>
        <w:right w:val="none" w:sz="0" w:space="0" w:color="auto"/>
      </w:divBdr>
    </w:div>
    <w:div w:id="974991012">
      <w:bodyDiv w:val="1"/>
      <w:marLeft w:val="0"/>
      <w:marRight w:val="0"/>
      <w:marTop w:val="0"/>
      <w:marBottom w:val="0"/>
      <w:divBdr>
        <w:top w:val="none" w:sz="0" w:space="0" w:color="auto"/>
        <w:left w:val="none" w:sz="0" w:space="0" w:color="auto"/>
        <w:bottom w:val="none" w:sz="0" w:space="0" w:color="auto"/>
        <w:right w:val="none" w:sz="0" w:space="0" w:color="auto"/>
      </w:divBdr>
    </w:div>
    <w:div w:id="995767543">
      <w:bodyDiv w:val="1"/>
      <w:marLeft w:val="0"/>
      <w:marRight w:val="0"/>
      <w:marTop w:val="0"/>
      <w:marBottom w:val="0"/>
      <w:divBdr>
        <w:top w:val="none" w:sz="0" w:space="0" w:color="auto"/>
        <w:left w:val="none" w:sz="0" w:space="0" w:color="auto"/>
        <w:bottom w:val="none" w:sz="0" w:space="0" w:color="auto"/>
        <w:right w:val="none" w:sz="0" w:space="0" w:color="auto"/>
      </w:divBdr>
    </w:div>
    <w:div w:id="1031808207">
      <w:bodyDiv w:val="1"/>
      <w:marLeft w:val="0"/>
      <w:marRight w:val="0"/>
      <w:marTop w:val="0"/>
      <w:marBottom w:val="0"/>
      <w:divBdr>
        <w:top w:val="none" w:sz="0" w:space="0" w:color="auto"/>
        <w:left w:val="none" w:sz="0" w:space="0" w:color="auto"/>
        <w:bottom w:val="none" w:sz="0" w:space="0" w:color="auto"/>
        <w:right w:val="none" w:sz="0" w:space="0" w:color="auto"/>
      </w:divBdr>
    </w:div>
    <w:div w:id="1108551612">
      <w:bodyDiv w:val="1"/>
      <w:marLeft w:val="0"/>
      <w:marRight w:val="0"/>
      <w:marTop w:val="0"/>
      <w:marBottom w:val="0"/>
      <w:divBdr>
        <w:top w:val="none" w:sz="0" w:space="0" w:color="auto"/>
        <w:left w:val="none" w:sz="0" w:space="0" w:color="auto"/>
        <w:bottom w:val="none" w:sz="0" w:space="0" w:color="auto"/>
        <w:right w:val="none" w:sz="0" w:space="0" w:color="auto"/>
      </w:divBdr>
    </w:div>
    <w:div w:id="1130436806">
      <w:bodyDiv w:val="1"/>
      <w:marLeft w:val="0"/>
      <w:marRight w:val="0"/>
      <w:marTop w:val="0"/>
      <w:marBottom w:val="0"/>
      <w:divBdr>
        <w:top w:val="none" w:sz="0" w:space="0" w:color="auto"/>
        <w:left w:val="none" w:sz="0" w:space="0" w:color="auto"/>
        <w:bottom w:val="none" w:sz="0" w:space="0" w:color="auto"/>
        <w:right w:val="none" w:sz="0" w:space="0" w:color="auto"/>
      </w:divBdr>
    </w:div>
    <w:div w:id="1146749535">
      <w:bodyDiv w:val="1"/>
      <w:marLeft w:val="0"/>
      <w:marRight w:val="0"/>
      <w:marTop w:val="0"/>
      <w:marBottom w:val="0"/>
      <w:divBdr>
        <w:top w:val="none" w:sz="0" w:space="0" w:color="auto"/>
        <w:left w:val="none" w:sz="0" w:space="0" w:color="auto"/>
        <w:bottom w:val="none" w:sz="0" w:space="0" w:color="auto"/>
        <w:right w:val="none" w:sz="0" w:space="0" w:color="auto"/>
      </w:divBdr>
    </w:div>
    <w:div w:id="1172377755">
      <w:bodyDiv w:val="1"/>
      <w:marLeft w:val="0"/>
      <w:marRight w:val="0"/>
      <w:marTop w:val="0"/>
      <w:marBottom w:val="0"/>
      <w:divBdr>
        <w:top w:val="none" w:sz="0" w:space="0" w:color="auto"/>
        <w:left w:val="none" w:sz="0" w:space="0" w:color="auto"/>
        <w:bottom w:val="none" w:sz="0" w:space="0" w:color="auto"/>
        <w:right w:val="none" w:sz="0" w:space="0" w:color="auto"/>
      </w:divBdr>
    </w:div>
    <w:div w:id="1189295379">
      <w:bodyDiv w:val="1"/>
      <w:marLeft w:val="0"/>
      <w:marRight w:val="0"/>
      <w:marTop w:val="0"/>
      <w:marBottom w:val="0"/>
      <w:divBdr>
        <w:top w:val="none" w:sz="0" w:space="0" w:color="auto"/>
        <w:left w:val="none" w:sz="0" w:space="0" w:color="auto"/>
        <w:bottom w:val="none" w:sz="0" w:space="0" w:color="auto"/>
        <w:right w:val="none" w:sz="0" w:space="0" w:color="auto"/>
      </w:divBdr>
    </w:div>
    <w:div w:id="1196188494">
      <w:bodyDiv w:val="1"/>
      <w:marLeft w:val="0"/>
      <w:marRight w:val="0"/>
      <w:marTop w:val="0"/>
      <w:marBottom w:val="0"/>
      <w:divBdr>
        <w:top w:val="none" w:sz="0" w:space="0" w:color="auto"/>
        <w:left w:val="none" w:sz="0" w:space="0" w:color="auto"/>
        <w:bottom w:val="none" w:sz="0" w:space="0" w:color="auto"/>
        <w:right w:val="none" w:sz="0" w:space="0" w:color="auto"/>
      </w:divBdr>
    </w:div>
    <w:div w:id="1201438685">
      <w:bodyDiv w:val="1"/>
      <w:marLeft w:val="0"/>
      <w:marRight w:val="0"/>
      <w:marTop w:val="0"/>
      <w:marBottom w:val="0"/>
      <w:divBdr>
        <w:top w:val="none" w:sz="0" w:space="0" w:color="auto"/>
        <w:left w:val="none" w:sz="0" w:space="0" w:color="auto"/>
        <w:bottom w:val="none" w:sz="0" w:space="0" w:color="auto"/>
        <w:right w:val="none" w:sz="0" w:space="0" w:color="auto"/>
      </w:divBdr>
      <w:divsChild>
        <w:div w:id="1862938125">
          <w:marLeft w:val="0"/>
          <w:marRight w:val="0"/>
          <w:marTop w:val="0"/>
          <w:marBottom w:val="0"/>
          <w:divBdr>
            <w:top w:val="none" w:sz="0" w:space="0" w:color="auto"/>
            <w:left w:val="none" w:sz="0" w:space="0" w:color="auto"/>
            <w:bottom w:val="none" w:sz="0" w:space="0" w:color="auto"/>
            <w:right w:val="none" w:sz="0" w:space="0" w:color="auto"/>
          </w:divBdr>
        </w:div>
      </w:divsChild>
    </w:div>
    <w:div w:id="1300107613">
      <w:bodyDiv w:val="1"/>
      <w:marLeft w:val="0"/>
      <w:marRight w:val="0"/>
      <w:marTop w:val="0"/>
      <w:marBottom w:val="0"/>
      <w:divBdr>
        <w:top w:val="none" w:sz="0" w:space="0" w:color="auto"/>
        <w:left w:val="none" w:sz="0" w:space="0" w:color="auto"/>
        <w:bottom w:val="none" w:sz="0" w:space="0" w:color="auto"/>
        <w:right w:val="none" w:sz="0" w:space="0" w:color="auto"/>
      </w:divBdr>
    </w:div>
    <w:div w:id="1302807003">
      <w:bodyDiv w:val="1"/>
      <w:marLeft w:val="0"/>
      <w:marRight w:val="0"/>
      <w:marTop w:val="0"/>
      <w:marBottom w:val="0"/>
      <w:divBdr>
        <w:top w:val="none" w:sz="0" w:space="0" w:color="auto"/>
        <w:left w:val="none" w:sz="0" w:space="0" w:color="auto"/>
        <w:bottom w:val="none" w:sz="0" w:space="0" w:color="auto"/>
        <w:right w:val="none" w:sz="0" w:space="0" w:color="auto"/>
      </w:divBdr>
    </w:div>
    <w:div w:id="1408650099">
      <w:bodyDiv w:val="1"/>
      <w:marLeft w:val="0"/>
      <w:marRight w:val="0"/>
      <w:marTop w:val="0"/>
      <w:marBottom w:val="0"/>
      <w:divBdr>
        <w:top w:val="none" w:sz="0" w:space="0" w:color="auto"/>
        <w:left w:val="none" w:sz="0" w:space="0" w:color="auto"/>
        <w:bottom w:val="none" w:sz="0" w:space="0" w:color="auto"/>
        <w:right w:val="none" w:sz="0" w:space="0" w:color="auto"/>
      </w:divBdr>
    </w:div>
    <w:div w:id="1412923183">
      <w:bodyDiv w:val="1"/>
      <w:marLeft w:val="0"/>
      <w:marRight w:val="0"/>
      <w:marTop w:val="0"/>
      <w:marBottom w:val="0"/>
      <w:divBdr>
        <w:top w:val="none" w:sz="0" w:space="0" w:color="auto"/>
        <w:left w:val="none" w:sz="0" w:space="0" w:color="auto"/>
        <w:bottom w:val="none" w:sz="0" w:space="0" w:color="auto"/>
        <w:right w:val="none" w:sz="0" w:space="0" w:color="auto"/>
      </w:divBdr>
    </w:div>
    <w:div w:id="1428775006">
      <w:bodyDiv w:val="1"/>
      <w:marLeft w:val="0"/>
      <w:marRight w:val="0"/>
      <w:marTop w:val="0"/>
      <w:marBottom w:val="0"/>
      <w:divBdr>
        <w:top w:val="none" w:sz="0" w:space="0" w:color="auto"/>
        <w:left w:val="none" w:sz="0" w:space="0" w:color="auto"/>
        <w:bottom w:val="none" w:sz="0" w:space="0" w:color="auto"/>
        <w:right w:val="none" w:sz="0" w:space="0" w:color="auto"/>
      </w:divBdr>
      <w:divsChild>
        <w:div w:id="424543104">
          <w:marLeft w:val="0"/>
          <w:marRight w:val="0"/>
          <w:marTop w:val="0"/>
          <w:marBottom w:val="0"/>
          <w:divBdr>
            <w:top w:val="none" w:sz="0" w:space="0" w:color="auto"/>
            <w:left w:val="none" w:sz="0" w:space="0" w:color="auto"/>
            <w:bottom w:val="none" w:sz="0" w:space="0" w:color="auto"/>
            <w:right w:val="none" w:sz="0" w:space="0" w:color="auto"/>
          </w:divBdr>
        </w:div>
      </w:divsChild>
    </w:div>
    <w:div w:id="1487935615">
      <w:bodyDiv w:val="1"/>
      <w:marLeft w:val="0"/>
      <w:marRight w:val="0"/>
      <w:marTop w:val="0"/>
      <w:marBottom w:val="0"/>
      <w:divBdr>
        <w:top w:val="none" w:sz="0" w:space="0" w:color="auto"/>
        <w:left w:val="none" w:sz="0" w:space="0" w:color="auto"/>
        <w:bottom w:val="none" w:sz="0" w:space="0" w:color="auto"/>
        <w:right w:val="none" w:sz="0" w:space="0" w:color="auto"/>
      </w:divBdr>
    </w:div>
    <w:div w:id="1527711418">
      <w:bodyDiv w:val="1"/>
      <w:marLeft w:val="0"/>
      <w:marRight w:val="0"/>
      <w:marTop w:val="0"/>
      <w:marBottom w:val="0"/>
      <w:divBdr>
        <w:top w:val="none" w:sz="0" w:space="0" w:color="auto"/>
        <w:left w:val="none" w:sz="0" w:space="0" w:color="auto"/>
        <w:bottom w:val="none" w:sz="0" w:space="0" w:color="auto"/>
        <w:right w:val="none" w:sz="0" w:space="0" w:color="auto"/>
      </w:divBdr>
    </w:div>
    <w:div w:id="1543176625">
      <w:bodyDiv w:val="1"/>
      <w:marLeft w:val="0"/>
      <w:marRight w:val="0"/>
      <w:marTop w:val="0"/>
      <w:marBottom w:val="0"/>
      <w:divBdr>
        <w:top w:val="none" w:sz="0" w:space="0" w:color="auto"/>
        <w:left w:val="none" w:sz="0" w:space="0" w:color="auto"/>
        <w:bottom w:val="none" w:sz="0" w:space="0" w:color="auto"/>
        <w:right w:val="none" w:sz="0" w:space="0" w:color="auto"/>
      </w:divBdr>
    </w:div>
    <w:div w:id="1567302272">
      <w:bodyDiv w:val="1"/>
      <w:marLeft w:val="0"/>
      <w:marRight w:val="0"/>
      <w:marTop w:val="0"/>
      <w:marBottom w:val="0"/>
      <w:divBdr>
        <w:top w:val="none" w:sz="0" w:space="0" w:color="auto"/>
        <w:left w:val="none" w:sz="0" w:space="0" w:color="auto"/>
        <w:bottom w:val="none" w:sz="0" w:space="0" w:color="auto"/>
        <w:right w:val="none" w:sz="0" w:space="0" w:color="auto"/>
      </w:divBdr>
    </w:div>
    <w:div w:id="1567447786">
      <w:bodyDiv w:val="1"/>
      <w:marLeft w:val="0"/>
      <w:marRight w:val="0"/>
      <w:marTop w:val="0"/>
      <w:marBottom w:val="0"/>
      <w:divBdr>
        <w:top w:val="none" w:sz="0" w:space="0" w:color="auto"/>
        <w:left w:val="none" w:sz="0" w:space="0" w:color="auto"/>
        <w:bottom w:val="none" w:sz="0" w:space="0" w:color="auto"/>
        <w:right w:val="none" w:sz="0" w:space="0" w:color="auto"/>
      </w:divBdr>
    </w:div>
    <w:div w:id="1582904944">
      <w:bodyDiv w:val="1"/>
      <w:marLeft w:val="0"/>
      <w:marRight w:val="0"/>
      <w:marTop w:val="0"/>
      <w:marBottom w:val="0"/>
      <w:divBdr>
        <w:top w:val="none" w:sz="0" w:space="0" w:color="auto"/>
        <w:left w:val="none" w:sz="0" w:space="0" w:color="auto"/>
        <w:bottom w:val="none" w:sz="0" w:space="0" w:color="auto"/>
        <w:right w:val="none" w:sz="0" w:space="0" w:color="auto"/>
      </w:divBdr>
    </w:div>
    <w:div w:id="1613584850">
      <w:bodyDiv w:val="1"/>
      <w:marLeft w:val="0"/>
      <w:marRight w:val="0"/>
      <w:marTop w:val="0"/>
      <w:marBottom w:val="0"/>
      <w:divBdr>
        <w:top w:val="none" w:sz="0" w:space="0" w:color="auto"/>
        <w:left w:val="none" w:sz="0" w:space="0" w:color="auto"/>
        <w:bottom w:val="none" w:sz="0" w:space="0" w:color="auto"/>
        <w:right w:val="none" w:sz="0" w:space="0" w:color="auto"/>
      </w:divBdr>
    </w:div>
    <w:div w:id="1664698763">
      <w:bodyDiv w:val="1"/>
      <w:marLeft w:val="0"/>
      <w:marRight w:val="0"/>
      <w:marTop w:val="0"/>
      <w:marBottom w:val="0"/>
      <w:divBdr>
        <w:top w:val="none" w:sz="0" w:space="0" w:color="auto"/>
        <w:left w:val="none" w:sz="0" w:space="0" w:color="auto"/>
        <w:bottom w:val="none" w:sz="0" w:space="0" w:color="auto"/>
        <w:right w:val="none" w:sz="0" w:space="0" w:color="auto"/>
      </w:divBdr>
    </w:div>
    <w:div w:id="1668359600">
      <w:bodyDiv w:val="1"/>
      <w:marLeft w:val="0"/>
      <w:marRight w:val="0"/>
      <w:marTop w:val="0"/>
      <w:marBottom w:val="0"/>
      <w:divBdr>
        <w:top w:val="none" w:sz="0" w:space="0" w:color="auto"/>
        <w:left w:val="none" w:sz="0" w:space="0" w:color="auto"/>
        <w:bottom w:val="none" w:sz="0" w:space="0" w:color="auto"/>
        <w:right w:val="none" w:sz="0" w:space="0" w:color="auto"/>
      </w:divBdr>
    </w:div>
    <w:div w:id="1723014608">
      <w:bodyDiv w:val="1"/>
      <w:marLeft w:val="0"/>
      <w:marRight w:val="0"/>
      <w:marTop w:val="0"/>
      <w:marBottom w:val="0"/>
      <w:divBdr>
        <w:top w:val="none" w:sz="0" w:space="0" w:color="auto"/>
        <w:left w:val="none" w:sz="0" w:space="0" w:color="auto"/>
        <w:bottom w:val="none" w:sz="0" w:space="0" w:color="auto"/>
        <w:right w:val="none" w:sz="0" w:space="0" w:color="auto"/>
      </w:divBdr>
    </w:div>
    <w:div w:id="1738284029">
      <w:bodyDiv w:val="1"/>
      <w:marLeft w:val="0"/>
      <w:marRight w:val="0"/>
      <w:marTop w:val="0"/>
      <w:marBottom w:val="0"/>
      <w:divBdr>
        <w:top w:val="none" w:sz="0" w:space="0" w:color="auto"/>
        <w:left w:val="none" w:sz="0" w:space="0" w:color="auto"/>
        <w:bottom w:val="none" w:sz="0" w:space="0" w:color="auto"/>
        <w:right w:val="none" w:sz="0" w:space="0" w:color="auto"/>
      </w:divBdr>
    </w:div>
    <w:div w:id="1886747894">
      <w:bodyDiv w:val="1"/>
      <w:marLeft w:val="0"/>
      <w:marRight w:val="0"/>
      <w:marTop w:val="0"/>
      <w:marBottom w:val="0"/>
      <w:divBdr>
        <w:top w:val="none" w:sz="0" w:space="0" w:color="auto"/>
        <w:left w:val="none" w:sz="0" w:space="0" w:color="auto"/>
        <w:bottom w:val="none" w:sz="0" w:space="0" w:color="auto"/>
        <w:right w:val="none" w:sz="0" w:space="0" w:color="auto"/>
      </w:divBdr>
    </w:div>
    <w:div w:id="1953432808">
      <w:bodyDiv w:val="1"/>
      <w:marLeft w:val="0"/>
      <w:marRight w:val="0"/>
      <w:marTop w:val="0"/>
      <w:marBottom w:val="0"/>
      <w:divBdr>
        <w:top w:val="none" w:sz="0" w:space="0" w:color="auto"/>
        <w:left w:val="none" w:sz="0" w:space="0" w:color="auto"/>
        <w:bottom w:val="none" w:sz="0" w:space="0" w:color="auto"/>
        <w:right w:val="none" w:sz="0" w:space="0" w:color="auto"/>
      </w:divBdr>
    </w:div>
    <w:div w:id="1966231485">
      <w:bodyDiv w:val="1"/>
      <w:marLeft w:val="0"/>
      <w:marRight w:val="0"/>
      <w:marTop w:val="0"/>
      <w:marBottom w:val="0"/>
      <w:divBdr>
        <w:top w:val="none" w:sz="0" w:space="0" w:color="auto"/>
        <w:left w:val="none" w:sz="0" w:space="0" w:color="auto"/>
        <w:bottom w:val="none" w:sz="0" w:space="0" w:color="auto"/>
        <w:right w:val="none" w:sz="0" w:space="0" w:color="auto"/>
      </w:divBdr>
    </w:div>
    <w:div w:id="1975483014">
      <w:bodyDiv w:val="1"/>
      <w:marLeft w:val="0"/>
      <w:marRight w:val="0"/>
      <w:marTop w:val="0"/>
      <w:marBottom w:val="0"/>
      <w:divBdr>
        <w:top w:val="none" w:sz="0" w:space="0" w:color="auto"/>
        <w:left w:val="none" w:sz="0" w:space="0" w:color="auto"/>
        <w:bottom w:val="none" w:sz="0" w:space="0" w:color="auto"/>
        <w:right w:val="none" w:sz="0" w:space="0" w:color="auto"/>
      </w:divBdr>
    </w:div>
    <w:div w:id="2026322194">
      <w:bodyDiv w:val="1"/>
      <w:marLeft w:val="0"/>
      <w:marRight w:val="0"/>
      <w:marTop w:val="0"/>
      <w:marBottom w:val="0"/>
      <w:divBdr>
        <w:top w:val="none" w:sz="0" w:space="0" w:color="auto"/>
        <w:left w:val="none" w:sz="0" w:space="0" w:color="auto"/>
        <w:bottom w:val="none" w:sz="0" w:space="0" w:color="auto"/>
        <w:right w:val="none" w:sz="0" w:space="0" w:color="auto"/>
      </w:divBdr>
    </w:div>
    <w:div w:id="2029716425">
      <w:bodyDiv w:val="1"/>
      <w:marLeft w:val="0"/>
      <w:marRight w:val="0"/>
      <w:marTop w:val="0"/>
      <w:marBottom w:val="0"/>
      <w:divBdr>
        <w:top w:val="none" w:sz="0" w:space="0" w:color="auto"/>
        <w:left w:val="none" w:sz="0" w:space="0" w:color="auto"/>
        <w:bottom w:val="none" w:sz="0" w:space="0" w:color="auto"/>
        <w:right w:val="none" w:sz="0" w:space="0" w:color="auto"/>
      </w:divBdr>
    </w:div>
    <w:div w:id="2030330619">
      <w:bodyDiv w:val="1"/>
      <w:marLeft w:val="0"/>
      <w:marRight w:val="0"/>
      <w:marTop w:val="0"/>
      <w:marBottom w:val="0"/>
      <w:divBdr>
        <w:top w:val="none" w:sz="0" w:space="0" w:color="auto"/>
        <w:left w:val="none" w:sz="0" w:space="0" w:color="auto"/>
        <w:bottom w:val="none" w:sz="0" w:space="0" w:color="auto"/>
        <w:right w:val="none" w:sz="0" w:space="0" w:color="auto"/>
      </w:divBdr>
    </w:div>
    <w:div w:id="2059433614">
      <w:bodyDiv w:val="1"/>
      <w:marLeft w:val="0"/>
      <w:marRight w:val="0"/>
      <w:marTop w:val="0"/>
      <w:marBottom w:val="0"/>
      <w:divBdr>
        <w:top w:val="none" w:sz="0" w:space="0" w:color="auto"/>
        <w:left w:val="none" w:sz="0" w:space="0" w:color="auto"/>
        <w:bottom w:val="none" w:sz="0" w:space="0" w:color="auto"/>
        <w:right w:val="none" w:sz="0" w:space="0" w:color="auto"/>
      </w:divBdr>
    </w:div>
    <w:div w:id="2133551836">
      <w:bodyDiv w:val="1"/>
      <w:marLeft w:val="0"/>
      <w:marRight w:val="0"/>
      <w:marTop w:val="0"/>
      <w:marBottom w:val="0"/>
      <w:divBdr>
        <w:top w:val="none" w:sz="0" w:space="0" w:color="auto"/>
        <w:left w:val="none" w:sz="0" w:space="0" w:color="auto"/>
        <w:bottom w:val="none" w:sz="0" w:space="0" w:color="auto"/>
        <w:right w:val="none" w:sz="0" w:space="0" w:color="auto"/>
      </w:divBdr>
    </w:div>
    <w:div w:id="214068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268CC-7ED9-4C8B-B9DA-2E1C77DF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2647</Words>
  <Characters>15091</Characters>
  <Application>Microsoft Office Word</Application>
  <DocSecurity>0</DocSecurity>
  <Lines>125</Lines>
  <Paragraphs>35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Chihai</dc:creator>
  <cp:lastModifiedBy>Dina Musteta</cp:lastModifiedBy>
  <cp:revision>6</cp:revision>
  <cp:lastPrinted>2023-11-30T12:36:00Z</cp:lastPrinted>
  <dcterms:created xsi:type="dcterms:W3CDTF">2024-08-17T07:47:00Z</dcterms:created>
  <dcterms:modified xsi:type="dcterms:W3CDTF">2024-09-13T06:29:00Z</dcterms:modified>
</cp:coreProperties>
</file>